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D" w:rsidRPr="001D4E2D" w:rsidRDefault="001D4E2D" w:rsidP="001D4E2D">
      <w:pPr>
        <w:shd w:val="clear" w:color="auto" w:fill="C6DBF7"/>
        <w:jc w:val="center"/>
        <w:outlineLvl w:val="1"/>
        <w:rPr>
          <w:rFonts w:ascii="TH SarabunPSK" w:hAnsi="TH SarabunPSK" w:cs="TH SarabunPSK"/>
          <w:color w:val="FF0000"/>
          <w:spacing w:val="-3"/>
          <w:sz w:val="32"/>
          <w:szCs w:val="32"/>
        </w:rPr>
      </w:pPr>
      <w:r w:rsidRPr="001D4E2D">
        <w:rPr>
          <w:rFonts w:ascii="TH SarabunPSK" w:hAnsi="TH SarabunPSK" w:cs="TH SarabunPSK"/>
          <w:color w:val="FF0000"/>
          <w:spacing w:val="-3"/>
          <w:sz w:val="32"/>
          <w:szCs w:val="32"/>
          <w:cs/>
        </w:rPr>
        <w:t xml:space="preserve">รายชื่อวารสารที่ผ่านการรับรองคุณภาพจาก </w:t>
      </w:r>
      <w:r w:rsidRPr="001D4E2D">
        <w:rPr>
          <w:rFonts w:ascii="TH SarabunPSK" w:hAnsi="TH SarabunPSK" w:cs="TH SarabunPSK"/>
          <w:color w:val="FF0000"/>
          <w:spacing w:val="-3"/>
          <w:sz w:val="32"/>
          <w:szCs w:val="32"/>
        </w:rPr>
        <w:t>TCI (</w:t>
      </w:r>
      <w:r w:rsidRPr="001D4E2D">
        <w:rPr>
          <w:rFonts w:ascii="TH SarabunPSK" w:hAnsi="TH SarabunPSK" w:cs="TH SarabunPSK"/>
          <w:color w:val="FF0000"/>
          <w:spacing w:val="-3"/>
          <w:sz w:val="32"/>
          <w:szCs w:val="32"/>
          <w:cs/>
        </w:rPr>
        <w:t xml:space="preserve">กลุ่มที่ </w:t>
      </w:r>
      <w:r w:rsidRPr="001D4E2D">
        <w:rPr>
          <w:rFonts w:ascii="TH SarabunPSK" w:hAnsi="TH SarabunPSK" w:cs="TH SarabunPSK"/>
          <w:color w:val="FF0000"/>
          <w:spacing w:val="-3"/>
          <w:sz w:val="32"/>
          <w:szCs w:val="32"/>
        </w:rPr>
        <w:t xml:space="preserve">1) </w:t>
      </w:r>
      <w:r w:rsidRPr="001D4E2D">
        <w:rPr>
          <w:rFonts w:ascii="TH SarabunPSK" w:hAnsi="TH SarabunPSK" w:cs="TH SarabunPSK"/>
          <w:color w:val="FF0000"/>
          <w:spacing w:val="-3"/>
          <w:sz w:val="32"/>
          <w:szCs w:val="32"/>
          <w:cs/>
        </w:rPr>
        <w:t>สาขาวิทยาศาสตร์และเทคโนโลยี</w:t>
      </w:r>
    </w:p>
    <w:p w:rsidR="001D4E2D" w:rsidRPr="001D4E2D" w:rsidRDefault="001D4E2D" w:rsidP="001D4E2D">
      <w:pPr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1D4E2D">
        <w:rPr>
          <w:rFonts w:ascii="TH SarabunPSK" w:hAnsi="TH SarabunPSK" w:cs="TH SarabunPSK"/>
          <w:color w:val="333333"/>
          <w:sz w:val="32"/>
          <w:szCs w:val="32"/>
        </w:rPr>
        <w:br/>
        <w:t>          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>วารสารกลุ่มนี้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>เป็นวารสารที่</w:t>
      </w:r>
      <w:r w:rsidRPr="001D4E2D">
        <w:rPr>
          <w:rFonts w:ascii="TH SarabunPSK" w:hAnsi="TH SarabunPSK" w:cs="TH SarabunPSK"/>
          <w:b/>
          <w:bCs/>
          <w:color w:val="333333"/>
          <w:sz w:val="32"/>
          <w:szCs w:val="32"/>
          <w:u w:val="single"/>
          <w:cs/>
        </w:rPr>
        <w:t>ผ่านการรับรองคุณภาพ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 xml:space="preserve">ของ 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>TCI (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 xml:space="preserve">ระยะเวลา 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 xml:space="preserve">3 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>ปี จนถึง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 xml:space="preserve">ธันวาคม 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 xml:space="preserve">2557) 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>และ</w:t>
      </w:r>
      <w:r w:rsidRPr="001D4E2D">
        <w:rPr>
          <w:rFonts w:ascii="TH SarabunPSK" w:hAnsi="TH SarabunPSK" w:cs="TH SarabunPSK"/>
          <w:color w:val="333333"/>
          <w:sz w:val="32"/>
          <w:szCs w:val="32"/>
          <w:u w:val="single"/>
          <w:cs/>
        </w:rPr>
        <w:t xml:space="preserve">อยู่ในฐานข้อมูล </w:t>
      </w:r>
      <w:r w:rsidRPr="001D4E2D">
        <w:rPr>
          <w:rFonts w:ascii="TH SarabunPSK" w:hAnsi="TH SarabunPSK" w:cs="TH SarabunPSK"/>
          <w:color w:val="333333"/>
          <w:sz w:val="32"/>
          <w:szCs w:val="32"/>
          <w:u w:val="single"/>
        </w:rPr>
        <w:t>TCI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>และจะถูกคัดเลือกเข้าสู่ฐานข้อมูล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 xml:space="preserve"> ASEAN Citation Index (ACI) </w:t>
      </w:r>
      <w:r w:rsidRPr="001D4E2D">
        <w:rPr>
          <w:rFonts w:ascii="TH SarabunPSK" w:hAnsi="TH SarabunPSK" w:cs="TH SarabunPSK"/>
          <w:color w:val="333333"/>
          <w:sz w:val="32"/>
          <w:szCs w:val="32"/>
          <w:cs/>
        </w:rPr>
        <w:t>ต่อไป</w:t>
      </w:r>
      <w:r w:rsidRPr="001D4E2D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1D4E2D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สาขาวิทยาศาสตร์และเทคโนโลยี</w:t>
      </w:r>
    </w:p>
    <w:tbl>
      <w:tblPr>
        <w:tblW w:w="5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605"/>
        <w:gridCol w:w="2766"/>
        <w:gridCol w:w="3441"/>
      </w:tblGrid>
      <w:tr w:rsidR="001D4E2D" w:rsidRPr="001D4E2D" w:rsidTr="001D4E2D">
        <w:trPr>
          <w:trHeight w:val="4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ISSN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Journal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Owner</w:t>
            </w:r>
          </w:p>
        </w:tc>
      </w:tr>
      <w:tr w:rsidR="001D4E2D" w:rsidRPr="001D4E2D" w:rsidTr="001D4E2D">
        <w:trPr>
          <w:trHeight w:val="3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0125-877X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Asian Pacific Journal of Allergy and Immunology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The Allergy and Immunology Society of Thailand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0125-2526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Chiang Mai Journal of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 มหาวิทยาลัยเชียงใหม่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1685-9545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ECTI Transactions on Electrical Eng., Electronics, and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The Electrical Engineering/Electronics, Computers, Telecommunications and Information Technology Association (ETCI Association)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1686-5456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Environment and Natural Resources Journal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Faculty of Environment and Resource Studies,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Mahidol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University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1905-7172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International Journal of Renewable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School of Renewable Energy Technology, (SERT) </w:t>
            </w:r>
          </w:p>
        </w:tc>
      </w:tr>
      <w:tr w:rsidR="001D4E2D" w:rsidRPr="001D4E2D" w:rsidTr="001D4E2D">
        <w:trPr>
          <w:trHeight w:val="13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0858-7027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International Journal of the Computer, The Internet and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Assumption University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0125-6939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Journal of Environmental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สถาบันวิจัยสภาวะแวดล้อม จุฬาลงกรณ์มหาวิทยาลัย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0857-4421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Journal of Health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วิทยาลัยวิทยาศาสตร์สาธารณสุข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0857-5754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Journal of Physiological and Biomedical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The Official Journal of The Physiological Society of Thailand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0075-5192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Kasetsart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Journal (Natural Science)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1905-2367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KMITL Science and Technology Journal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Faculty of Science, King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Monkuts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Institute of Technology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Ladkrabang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1905-7873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Maejo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International Journal of Science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Maejo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University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1906-8107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Pacific Rim International Journal of Nursing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Thailand Nursing and Midwifery Council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0858-849X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Suranaree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Journal of Science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Suranarree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University of Technology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0859-4074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Thammasat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International Journal of Science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Thammasat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University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1686-3933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Walailak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Journal of Science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Institute of Research and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Devolpment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</w:rPr>
              <w:t>Walailak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University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0125-0485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แก่นเกษตร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คณะเกษตรศาสตร์ 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0125-7501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ขอนแก่นเวชสาร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0125-2208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จดหมายเหตุทางแพทย์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แพทย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สมาคมแห่งประเทศไทยในพระบรมราชูปถัมภ์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แพทย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สมาคมแห่งประเทศไทย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0125-6483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จุฬาลงกรณ์เวชสาร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คณะแพทยศาสตร์ จุฬาลงกรณ์มหาวิทยาลัย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0125-4685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ไทยเภสัชสาร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คณะเภสัชศาสตร์ จุฬาลงกรณ์มหาวิทยาลัย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0125-5118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คณะพยาบาลศาสตร์ มหาวิทยาลัยเชียงใหม่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0125-1252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วชิร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เวชสาร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แพทยศาสตร์ว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ชิรพยาบาล มหาวิทยาลัยกรุงเทพมหานคร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1906-1773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วารสารการพยาบาลและการศึกษา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กลุ่มพัฒนาการศึกษา สถาบันพระบรมราชชนก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1906-0025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วารสารการพยาบาลและสุขภาพ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คณะพยาบาลศาสตร์ มหาวิทยาลัยนเรศวร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0858-4338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วารสารคณะพยาบาลศาสตร์ มหาวิทยาลัยบูรพา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คณะพยาบาลศาสตร์ มหาวิทยาลัยบูรพา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0857-6653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วารสารเทคนิคการแพทย์และกายภาพบำบัด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คณะเทคนิคการแพทย์ 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0857-605X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วารสารพยาบาลโรคหัวใจและทรวงอก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สมาคมพยาบาลโรคหัวใจและทรวงอกแห่งประเทศไทย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0125-8885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วารสารพยาบาลศาสตร์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คณะพยาบาลศาสตร์ มหาวิทยาลัยมหิดล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0125-7021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วารสารพยาบาลศาสตร์และสุขภาพ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คณะพยาบาลศาสตร์ 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1905-0852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วารสารเภสัชศาสตร์อีสาน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คณะเภสัชศาสตร์ 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มหาวิทยาลัยมหาสารคาม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มหาวิทยาลัยอุบลราชธานี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1686-9311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วารสารมหาวิทยาลัยศรีนครินทรวิ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โรฒ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(สาขาวิทยาศาสตร์และเทคโนโลยี)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โรฒ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0857-6149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วารสารโลหะ วัสดุ และแร่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สถาบันวิจัยโลหะและวัสดุ จุฬาลงกรณ์มหาวิทยาลัย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0858-2025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วารสารโลหิตวิทยาและเวชศาสตร์บริการโลหิต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ศูนย์บริการโลหิตแห่งชาติ สภากาชาดไทย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และสมาคมโลหิตวิทยาแห่งประเทศไทย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0857-1724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วารสารวนศาสตร์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คณะวนศาสตร์ มหาวิทยาลัยเกษตรศาสตร์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0859-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3957 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วารสารวิจัย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มข.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1906-201X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วารสารวิจัย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มข.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(ฉบับบัณฑิตศึกษา)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บัณฑิตวิทยาลัย 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1906-3628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วารสารวิจัยเพื่อการพัฒนาเชิงพื้นที่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สำนักงานกองทุนสนับสนุนการวิจัย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0858-9437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วารสารวิจัยระบบสาธารณสุข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สถาบันวิจัยระบบสาธารณาสุข กระทรวงสาธารณสุข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0125-278X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วารสารวิจัยและพัฒนา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มจธ.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0125-8850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วารสารวิจัยและส่งเสริมวิชาการเกษตร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สำนักวิจัยและส่งเสริมวิชาการการเกษตร มหาวิทยาลัยแม่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0125-8389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วารสารวิชาการเกษตร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กรมวิชาการเกษตร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1686-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9869 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วารสารวิชาการ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เทคโนโลยีอุตสาหกรรม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ฝ่ายวิจัย วิทยาลัยเทคโนโลยี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อุตสาหกรรม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สถาบันเทคโนโลยีพระจอมเกล้าพระนครเหนือ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0857-684x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วารสารวิชาการพระจอมเกล้าพระนครเหนือ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1906-0432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วารสารวิชาการและวิจัย มทร.พระนคร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 มหาวิทยาลัยเทคโนโลยีราชมงคลพระนคร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0125-0369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วารสารวิทยาศาสตร์เกษตร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สมาคมวิทยาศาสตร์การเกษตรแห่งประเทศไทยในพระบรมราชูปถัมภ์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1513-1262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วารสารสภาการพยาบาล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สภาการพยาบาล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0125-6985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วารสารสมาคมจิตแพทย์แห่งประเทศไทย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สมาคมจิตแพทย์แห่งประเทศไทย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8842 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วารสารสมาคม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พยาบาลฯ สาขาภาคตะวันออกเฉียงเหนือ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สมาคมพยาบาลแห่งประเทศ</w:t>
            </w: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ไทยฯ สาขาภาคตะวันออกเฉียงเหนือ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0858-396X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วารสารสัตว์ป่าเมืองไทย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คณะวนศาสตร์ มหาวิทยาลัยเกษตรศาสตร์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1905-7164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วารสารสาธารณสุขมหาวิทยาลัยบูรพา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คณะสาธารณสุข มหาวิทยาลัยบูรพา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1905-1387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วารสารสาธารณสุขและการพัฒนา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สถาบันพัฒนาสุขภาพอาเซียน มหาวิทยาลัยมหิดล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0125-1678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วารสารสาธารณสุขศาสตร์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คณะสาธารณสุขศาสตร์ มหาวิทยาลัยมหิดล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2859-497-X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วารสารสุขภาพจิตแห่งประเทศไทย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กรมสุขภาพจิต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0125-8273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วิศวกรรมสาร 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มข.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 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0125-6491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เวชช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สาร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สัตว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proofErr w:type="spellStart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สัตว</w:t>
            </w:r>
            <w:proofErr w:type="spellEnd"/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แพทยศาสตร์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0857-6823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เวชศาสตร์ฟื้นฟูสาร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ราชวิทยาลัยแพทย์เวชศาสตร์ฟื้นฟูแห่งประเทศไทยและสมาคมเวชศาสตร์ฟื้นฟูแห่งประเทศไทย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0857-3123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ศรีนครินทร์เวชสาร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คณะแพทยศาสตร์ มหาวิทยาลัยขอนแก่น</w:t>
            </w:r>
            <w:r w:rsidRPr="001D4E2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D4E2D" w:rsidRPr="001D4E2D" w:rsidTr="001D4E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</w:rPr>
              <w:t>0125-8435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สงขลานครินทร์เวชสาร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1D4E2D" w:rsidRPr="001D4E2D" w:rsidRDefault="001D4E2D" w:rsidP="001D4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E2D">
              <w:rPr>
                <w:rFonts w:ascii="TH SarabunPSK" w:hAnsi="TH SarabunPSK" w:cs="TH SarabunPSK"/>
                <w:sz w:val="32"/>
                <w:szCs w:val="32"/>
                <w:cs/>
              </w:rPr>
              <w:t>คณะแพทย์ศาสตร์ มหาวิทยาลัยสงขลานครินทร์</w:t>
            </w:r>
          </w:p>
        </w:tc>
      </w:tr>
    </w:tbl>
    <w:p w:rsidR="00D76FF1" w:rsidRPr="001D4E2D" w:rsidRDefault="00D76FF1" w:rsidP="001D4E2D">
      <w:pPr>
        <w:rPr>
          <w:rFonts w:ascii="TH SarabunPSK" w:hAnsi="TH SarabunPSK" w:cs="TH SarabunPSK"/>
          <w:sz w:val="32"/>
          <w:szCs w:val="32"/>
          <w:cs/>
        </w:rPr>
      </w:pPr>
    </w:p>
    <w:sectPr w:rsidR="00D76FF1" w:rsidRPr="001D4E2D" w:rsidSect="00015BE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>
    <w:applyBreakingRules/>
  </w:compat>
  <w:rsids>
    <w:rsidRoot w:val="00015BE2"/>
    <w:rsid w:val="000033F6"/>
    <w:rsid w:val="00015BE2"/>
    <w:rsid w:val="00172CDE"/>
    <w:rsid w:val="001B23AC"/>
    <w:rsid w:val="001D4E2D"/>
    <w:rsid w:val="002A2A16"/>
    <w:rsid w:val="00316885"/>
    <w:rsid w:val="004A7A90"/>
    <w:rsid w:val="005D124B"/>
    <w:rsid w:val="00640FC7"/>
    <w:rsid w:val="00665DBF"/>
    <w:rsid w:val="007C5EAE"/>
    <w:rsid w:val="008035BB"/>
    <w:rsid w:val="00854578"/>
    <w:rsid w:val="008D30BA"/>
    <w:rsid w:val="00A51286"/>
    <w:rsid w:val="00A809BB"/>
    <w:rsid w:val="00AF7613"/>
    <w:rsid w:val="00C2135F"/>
    <w:rsid w:val="00CD4335"/>
    <w:rsid w:val="00D76FF1"/>
    <w:rsid w:val="00E233F8"/>
    <w:rsid w:val="00E4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0"/>
    <w:rPr>
      <w:sz w:val="24"/>
      <w:szCs w:val="28"/>
    </w:rPr>
  </w:style>
  <w:style w:type="paragraph" w:styleId="2">
    <w:name w:val="heading 2"/>
    <w:basedOn w:val="a"/>
    <w:link w:val="20"/>
    <w:uiPriority w:val="9"/>
    <w:qFormat/>
    <w:rsid w:val="00015BE2"/>
    <w:pPr>
      <w:shd w:val="clear" w:color="auto" w:fill="C6DBF7"/>
      <w:outlineLvl w:val="1"/>
    </w:pPr>
    <w:rPr>
      <w:rFonts w:ascii="Arial Rounded MT Bold" w:hAnsi="Arial Rounded MT Bold"/>
      <w:color w:val="FF0000"/>
      <w:spacing w:val="-3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BB"/>
    <w:pPr>
      <w:ind w:left="720"/>
    </w:pPr>
  </w:style>
  <w:style w:type="paragraph" w:styleId="a4">
    <w:name w:val="Title"/>
    <w:basedOn w:val="a"/>
    <w:next w:val="a"/>
    <w:link w:val="a5"/>
    <w:qFormat/>
    <w:rsid w:val="004A7A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4A7A90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a6">
    <w:name w:val="Strong"/>
    <w:basedOn w:val="a0"/>
    <w:uiPriority w:val="22"/>
    <w:qFormat/>
    <w:rsid w:val="004A7A90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015BE2"/>
    <w:rPr>
      <w:rFonts w:ascii="Arial Rounded MT Bold" w:hAnsi="Arial Rounded MT Bold"/>
      <w:color w:val="FF0000"/>
      <w:spacing w:val="-3"/>
      <w:sz w:val="17"/>
      <w:szCs w:val="17"/>
      <w:shd w:val="clear" w:color="auto" w:fill="C6DBF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cp:lastPrinted>2002-01-03T17:15:00Z</cp:lastPrinted>
  <dcterms:created xsi:type="dcterms:W3CDTF">2002-01-03T17:22:00Z</dcterms:created>
  <dcterms:modified xsi:type="dcterms:W3CDTF">2002-01-03T17:22:00Z</dcterms:modified>
</cp:coreProperties>
</file>