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2" w:rsidRPr="00BD25EC" w:rsidRDefault="00D441E2" w:rsidP="00D441E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25EC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ประวัติอาจารย์ผู้รับผิดชอบหลักสูตร</w:t>
      </w:r>
    </w:p>
    <w:p w:rsidR="00D441E2" w:rsidRPr="00BD25EC" w:rsidRDefault="00D441E2" w:rsidP="00D441E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441E2" w:rsidRDefault="00D441E2" w:rsidP="00D441E2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BD25E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ลำดับที่ 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BD25E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BD25E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BD25E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BD25EC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D441E2" w:rsidRPr="00BD25EC" w:rsidRDefault="00D441E2" w:rsidP="00D441E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25EC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ตำแหน่งทางวิชาการ</w:t>
      </w:r>
      <w:r w:rsidRPr="00BD25E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D441E2" w:rsidRPr="00BD25EC" w:rsidRDefault="00D441E2" w:rsidP="00D441E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D25EC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ประวัติการศึกษา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970"/>
        <w:gridCol w:w="3150"/>
        <w:gridCol w:w="1440"/>
      </w:tblGrid>
      <w:tr w:rsidR="00D441E2" w:rsidRPr="00BD25EC" w:rsidTr="0066331C">
        <w:tc>
          <w:tcPr>
            <w:tcW w:w="2250" w:type="dxa"/>
            <w:shd w:val="clear" w:color="auto" w:fill="auto"/>
            <w:vAlign w:val="center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5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41E2" w:rsidRPr="00BD25EC" w:rsidRDefault="00D441E2" w:rsidP="0066331C">
            <w:pPr>
              <w:ind w:left="2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D25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คุณวุฒิ-สาขาวิชา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25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D25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D441E2" w:rsidRPr="00BD25EC" w:rsidTr="0066331C">
        <w:tc>
          <w:tcPr>
            <w:tcW w:w="2250" w:type="dxa"/>
            <w:shd w:val="clear" w:color="auto" w:fill="auto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0" w:type="dxa"/>
            <w:shd w:val="clear" w:color="auto" w:fill="auto"/>
          </w:tcPr>
          <w:p w:rsidR="00D441E2" w:rsidRPr="00BD25EC" w:rsidRDefault="00D441E2" w:rsidP="006633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D441E2" w:rsidRPr="00BD25EC" w:rsidRDefault="00D441E2" w:rsidP="006633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41E2" w:rsidRPr="00BD25EC" w:rsidTr="0066331C">
        <w:tc>
          <w:tcPr>
            <w:tcW w:w="2250" w:type="dxa"/>
            <w:shd w:val="clear" w:color="auto" w:fill="auto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0" w:type="dxa"/>
            <w:shd w:val="clear" w:color="auto" w:fill="auto"/>
          </w:tcPr>
          <w:p w:rsidR="00D441E2" w:rsidRPr="00BD25EC" w:rsidRDefault="00D441E2" w:rsidP="006633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50" w:type="dxa"/>
            <w:shd w:val="clear" w:color="auto" w:fill="auto"/>
          </w:tcPr>
          <w:p w:rsidR="00D441E2" w:rsidRPr="00BD25EC" w:rsidRDefault="00D441E2" w:rsidP="006633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441E2" w:rsidRPr="00BD25EC" w:rsidTr="0066331C">
        <w:tc>
          <w:tcPr>
            <w:tcW w:w="2250" w:type="dxa"/>
            <w:shd w:val="clear" w:color="auto" w:fill="auto"/>
          </w:tcPr>
          <w:p w:rsidR="00D441E2" w:rsidRDefault="00D441E2" w:rsidP="0066331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  <w:shd w:val="clear" w:color="auto" w:fill="auto"/>
          </w:tcPr>
          <w:p w:rsidR="00D441E2" w:rsidRPr="00BD25EC" w:rsidRDefault="00D441E2" w:rsidP="006633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50" w:type="dxa"/>
            <w:shd w:val="clear" w:color="auto" w:fill="auto"/>
          </w:tcPr>
          <w:p w:rsidR="00D441E2" w:rsidRPr="00BD25EC" w:rsidRDefault="00D441E2" w:rsidP="006633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441E2" w:rsidRPr="00BD25EC" w:rsidRDefault="00D441E2" w:rsidP="006633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41E2" w:rsidRDefault="00D441E2" w:rsidP="00D441E2">
      <w:pPr>
        <w:rPr>
          <w:rFonts w:ascii="TH Sarabun New" w:hAnsi="TH Sarabun New" w:cs="TH Sarabun New"/>
        </w:rPr>
      </w:pPr>
    </w:p>
    <w:p w:rsidR="00D441E2" w:rsidRDefault="00D441E2" w:rsidP="00D441E2">
      <w:pPr>
        <w:rPr>
          <w:rFonts w:ascii="TH Sarabun New" w:hAnsi="TH Sarabun New" w:cs="TH Sarabun New"/>
          <w:sz w:val="32"/>
          <w:szCs w:val="32"/>
        </w:rPr>
      </w:pP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36797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งานวิจัย / บทความวิชาการ</w:t>
      </w:r>
      <w:r w:rsidRPr="00436797">
        <w:rPr>
          <w:rFonts w:ascii="TH Sarabun New" w:hAnsi="TH Sarabun New" w:cs="TH Sarabun New" w:hint="cs"/>
          <w:color w:val="FF0000"/>
          <w:sz w:val="32"/>
          <w:szCs w:val="32"/>
          <w:cs/>
        </w:rPr>
        <w:t>(งานวิจัยที่ได้รับการเผยแพร่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ตามหลักเกณฑ์</w:t>
      </w:r>
      <w:r w:rsidRPr="00436797">
        <w:rPr>
          <w:rFonts w:ascii="TH Sarabun New" w:hAnsi="TH Sarabun New" w:cs="TH Sarabun New" w:hint="cs"/>
          <w:color w:val="FF0000"/>
          <w:sz w:val="32"/>
          <w:szCs w:val="32"/>
          <w:cs/>
        </w:rPr>
        <w:t>ในรูปบทความวิชาการที่ตีพิมพ์เผยแพร่หรือจากการเข้าร่วมประชุมวิชาการ (</w:t>
      </w:r>
      <w:r w:rsidRPr="00436797">
        <w:rPr>
          <w:rFonts w:ascii="TH Sarabun New" w:hAnsi="TH Sarabun New" w:cs="TH Sarabun New"/>
          <w:color w:val="FF0000"/>
          <w:sz w:val="32"/>
          <w:szCs w:val="32"/>
        </w:rPr>
        <w:t>Proceedings</w:t>
      </w:r>
      <w:r w:rsidRPr="00436797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ในรอบ 5 ปีย้อนหลัง  </w:t>
      </w:r>
      <w:r w:rsidRPr="00D441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เขียนตามแบบบรรณานุกรม </w:t>
      </w:r>
      <w:r w:rsidRPr="00D441E2">
        <w:rPr>
          <w:rFonts w:ascii="TH Sarabun New" w:hAnsi="TH Sarabun New" w:cs="TH Sarabun New"/>
          <w:b/>
          <w:bCs/>
          <w:color w:val="FF0000"/>
          <w:sz w:val="32"/>
          <w:szCs w:val="32"/>
        </w:rPr>
        <w:t>APA</w:t>
      </w:r>
      <w:r w:rsidRPr="00D441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)</w:t>
      </w: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Default="00D441E2" w:rsidP="00D441E2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8E76ED">
        <w:rPr>
          <w:rFonts w:ascii="TH Sarabun New" w:hAnsi="TH Sarabun New" w:cs="TH Sarabun New" w:hint="cs"/>
          <w:b/>
          <w:bCs/>
          <w:sz w:val="32"/>
          <w:szCs w:val="32"/>
          <w:cs/>
        </w:rPr>
        <w:t>ตำรา/หนังสือ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(ถ้ามี)  (ไม่ใช่เอกสารประกอบการสอน  ให้เขียนตาม</w:t>
      </w:r>
      <w:r w:rsidRPr="00D441E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แบบบรรณานุกรม </w:t>
      </w:r>
      <w:r w:rsidRPr="00D441E2">
        <w:rPr>
          <w:rFonts w:ascii="TH Sarabun New" w:hAnsi="TH Sarabun New" w:cs="TH Sarabun New"/>
          <w:b/>
          <w:bCs/>
          <w:color w:val="FF0000"/>
          <w:sz w:val="32"/>
          <w:szCs w:val="32"/>
        </w:rPr>
        <w:t>APA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Pr="00D441E2" w:rsidRDefault="00D441E2" w:rsidP="00D441E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Pr="00436797" w:rsidRDefault="00D441E2" w:rsidP="00D441E2">
      <w:pPr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:rsidR="00D441E2" w:rsidRPr="00436797" w:rsidRDefault="00D441E2" w:rsidP="00D441E2">
      <w:pPr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D48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ประสบการณ์การสอน  </w:t>
      </w:r>
      <w:r w:rsidRPr="00436797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(รายวิชาที่สอน)</w:t>
      </w:r>
    </w:p>
    <w:p w:rsidR="00D441E2" w:rsidRPr="003D48A2" w:rsidRDefault="00D441E2" w:rsidP="00D441E2">
      <w:pPr>
        <w:rPr>
          <w:rFonts w:ascii="TH Sarabun New" w:hAnsi="TH Sarabun New" w:cs="TH Sarabun New"/>
          <w:sz w:val="32"/>
          <w:szCs w:val="32"/>
          <w:u w:val="dotted"/>
        </w:rPr>
      </w:pPr>
      <w:r w:rsidRPr="003D48A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Pr="003D48A2" w:rsidRDefault="00D441E2" w:rsidP="00D441E2">
      <w:pPr>
        <w:rPr>
          <w:rFonts w:ascii="TH Sarabun New" w:hAnsi="TH Sarabun New" w:cs="TH Sarabun New"/>
          <w:sz w:val="32"/>
          <w:szCs w:val="32"/>
          <w:u w:val="dotted"/>
        </w:rPr>
      </w:pPr>
      <w:r w:rsidRPr="003D48A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Pr="003D48A2" w:rsidRDefault="00D441E2" w:rsidP="00D441E2">
      <w:pPr>
        <w:rPr>
          <w:rFonts w:ascii="TH Sarabun New" w:hAnsi="TH Sarabun New" w:cs="TH Sarabun New"/>
          <w:sz w:val="32"/>
          <w:szCs w:val="32"/>
          <w:u w:val="dotted"/>
        </w:rPr>
      </w:pPr>
      <w:r w:rsidRPr="003D48A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441E2" w:rsidRDefault="0007106C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7106C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ตัวอย่าง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การเขียน</w:t>
      </w:r>
    </w:p>
    <w:p w:rsidR="0007106C" w:rsidRPr="0007106C" w:rsidRDefault="0007106C">
      <w:pPr>
        <w:rPr>
          <w:rFonts w:ascii="TH Sarabun New" w:hAnsi="TH Sarabun New" w:cs="TH Sarabun New"/>
          <w:b/>
          <w:bCs/>
          <w:sz w:val="36"/>
          <w:szCs w:val="36"/>
          <w:cs/>
        </w:rPr>
      </w:pPr>
    </w:p>
    <w:p w:rsidR="0007106C" w:rsidRPr="0007106C" w:rsidRDefault="00F2085F" w:rsidP="0007106C">
      <w:pPr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eastAsia="Angsana New" w:hAnsi="Angsana New" w:hint="cs"/>
          <w:b/>
          <w:bCs/>
          <w:sz w:val="32"/>
          <w:szCs w:val="32"/>
          <w:cs/>
        </w:rPr>
        <w:tab/>
      </w:r>
      <w:r w:rsidR="0007106C" w:rsidRPr="0007106C">
        <w:rPr>
          <w:rFonts w:ascii="Angsana New" w:eastAsia="Angsana New" w:hAnsi="Angsana New"/>
          <w:b/>
          <w:bCs/>
          <w:sz w:val="32"/>
          <w:szCs w:val="32"/>
          <w:cs/>
        </w:rPr>
        <w:t>บทความวารสารที่มีปีที่และฉบับที่</w:t>
      </w:r>
    </w:p>
    <w:p w:rsidR="0007106C" w:rsidRPr="00AF50A0" w:rsidRDefault="0007106C" w:rsidP="00F2085F">
      <w:pPr>
        <w:rPr>
          <w:rFonts w:ascii="Angsana New" w:eastAsia="Angsana New" w:hAnsi="Angsana New"/>
          <w:sz w:val="32"/>
          <w:szCs w:val="32"/>
        </w:rPr>
      </w:pPr>
      <w:r w:rsidRPr="00AF50A0">
        <w:rPr>
          <w:rFonts w:ascii="Angsana New" w:eastAsia="Angsana New" w:hAnsi="Angsana New"/>
          <w:sz w:val="32"/>
          <w:szCs w:val="32"/>
          <w:cs/>
        </w:rPr>
        <w:t>ชื่อผู้แต่ง</w:t>
      </w:r>
      <w:r w:rsidRPr="00AF50A0">
        <w:rPr>
          <w:rFonts w:ascii="Angsana New" w:eastAsia="Angsana New" w:hAnsi="Angsana New"/>
          <w:sz w:val="32"/>
          <w:szCs w:val="32"/>
        </w:rPr>
        <w:t>. (</w:t>
      </w:r>
      <w:r w:rsidRPr="00AF50A0">
        <w:rPr>
          <w:rFonts w:ascii="Angsana New" w:eastAsia="Angsana New" w:hAnsi="Angsana New"/>
          <w:sz w:val="32"/>
          <w:szCs w:val="32"/>
          <w:cs/>
        </w:rPr>
        <w:t>ปีพิมพ์</w:t>
      </w:r>
      <w:r w:rsidRPr="00AF50A0">
        <w:rPr>
          <w:rFonts w:ascii="Angsana New" w:eastAsia="Angsana New" w:hAnsi="Angsana New"/>
          <w:sz w:val="32"/>
          <w:szCs w:val="32"/>
        </w:rPr>
        <w:t>).</w:t>
      </w:r>
      <w:r w:rsidRPr="00AF50A0">
        <w:rPr>
          <w:rFonts w:ascii="Angsana New" w:eastAsia="Angsana New" w:hAnsi="Angsana New"/>
          <w:sz w:val="32"/>
          <w:szCs w:val="32"/>
          <w:cs/>
        </w:rPr>
        <w:t>ชื่อบทความ</w:t>
      </w:r>
      <w:r w:rsidRPr="00AF50A0">
        <w:rPr>
          <w:rFonts w:ascii="Angsana New" w:eastAsia="Angsana New" w:hAnsi="Angsana New"/>
          <w:sz w:val="32"/>
          <w:szCs w:val="32"/>
        </w:rPr>
        <w:t xml:space="preserve">. </w:t>
      </w:r>
      <w:r w:rsidRPr="00AF50A0">
        <w:rPr>
          <w:rFonts w:ascii="Angsana New" w:eastAsia="Angsana New" w:hAnsi="Angsana New"/>
          <w:i/>
          <w:iCs/>
          <w:sz w:val="32"/>
          <w:szCs w:val="32"/>
          <w:cs/>
        </w:rPr>
        <w:t>ชื่อวารสาร</w:t>
      </w:r>
      <w:r w:rsidRPr="00AF50A0">
        <w:rPr>
          <w:rFonts w:ascii="Angsana New" w:eastAsia="Angsana New" w:hAnsi="Angsana New"/>
          <w:i/>
          <w:sz w:val="32"/>
          <w:szCs w:val="32"/>
        </w:rPr>
        <w:t xml:space="preserve">, </w:t>
      </w:r>
      <w:r w:rsidRPr="00AF50A0">
        <w:rPr>
          <w:rFonts w:ascii="Angsana New" w:eastAsia="Angsana New" w:hAnsi="Angsana New"/>
          <w:i/>
          <w:iCs/>
          <w:sz w:val="32"/>
          <w:szCs w:val="32"/>
          <w:cs/>
        </w:rPr>
        <w:t>เลขของปีที่</w:t>
      </w:r>
      <w:r w:rsidRPr="00AF50A0">
        <w:rPr>
          <w:rFonts w:ascii="Angsana New" w:eastAsia="Angsana New" w:hAnsi="Angsana New"/>
          <w:sz w:val="32"/>
          <w:szCs w:val="32"/>
        </w:rPr>
        <w:t>(</w:t>
      </w:r>
      <w:r w:rsidRPr="00AF50A0">
        <w:rPr>
          <w:rFonts w:ascii="Angsana New" w:eastAsia="Angsana New" w:hAnsi="Angsana New"/>
          <w:sz w:val="32"/>
          <w:szCs w:val="32"/>
          <w:cs/>
        </w:rPr>
        <w:t>เลขของฉบับที่</w:t>
      </w:r>
      <w:r w:rsidRPr="00AF50A0">
        <w:rPr>
          <w:rFonts w:ascii="Angsana New" w:eastAsia="Angsana New" w:hAnsi="Angsana New"/>
          <w:sz w:val="32"/>
          <w:szCs w:val="32"/>
        </w:rPr>
        <w:t xml:space="preserve">), </w:t>
      </w:r>
      <w:r w:rsidRPr="00AF50A0">
        <w:rPr>
          <w:rFonts w:ascii="Angsana New" w:eastAsia="Angsana New" w:hAnsi="Angsana New"/>
          <w:sz w:val="32"/>
          <w:szCs w:val="32"/>
          <w:cs/>
        </w:rPr>
        <w:t>เลขหน้า</w:t>
      </w:r>
      <w:r w:rsidRPr="00AF50A0">
        <w:rPr>
          <w:rFonts w:ascii="Angsana New" w:eastAsia="Angsana New" w:hAnsi="Angsana New"/>
          <w:sz w:val="32"/>
          <w:szCs w:val="32"/>
        </w:rPr>
        <w:t>.</w:t>
      </w:r>
    </w:p>
    <w:p w:rsidR="00F2085F" w:rsidRDefault="00F2085F" w:rsidP="0007106C">
      <w:pPr>
        <w:spacing w:before="2"/>
        <w:rPr>
          <w:rFonts w:ascii="Angsana New" w:hAnsi="Angsana New"/>
          <w:b/>
          <w:bCs/>
          <w:sz w:val="32"/>
          <w:szCs w:val="32"/>
        </w:rPr>
      </w:pPr>
    </w:p>
    <w:p w:rsidR="0007106C" w:rsidRPr="00AF50A0" w:rsidRDefault="0007106C" w:rsidP="0007106C">
      <w:pPr>
        <w:spacing w:before="2"/>
        <w:rPr>
          <w:rFonts w:ascii="Angsana New" w:hAnsi="Angsana New"/>
          <w:b/>
          <w:bCs/>
          <w:sz w:val="32"/>
          <w:szCs w:val="32"/>
          <w:cs/>
        </w:rPr>
      </w:pPr>
      <w:r w:rsidRPr="00AF50A0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bookmarkStart w:id="0" w:name="_GoBack"/>
      <w:bookmarkEnd w:id="0"/>
    </w:p>
    <w:p w:rsidR="0007106C" w:rsidRPr="00AF50A0" w:rsidRDefault="0007106C" w:rsidP="00F2085F">
      <w:pPr>
        <w:spacing w:line="432" w:lineRule="exact"/>
        <w:ind w:right="-14"/>
        <w:rPr>
          <w:rFonts w:ascii="Angsana New" w:eastAsia="Angsana New" w:hAnsi="Angsana New"/>
          <w:position w:val="5"/>
          <w:sz w:val="32"/>
          <w:szCs w:val="32"/>
        </w:rPr>
      </w:pPr>
      <w:proofErr w:type="spellStart"/>
      <w:r w:rsidRPr="00AF50A0">
        <w:rPr>
          <w:rFonts w:ascii="Angsana New" w:eastAsia="Angsana New" w:hAnsi="Angsana New"/>
          <w:sz w:val="32"/>
          <w:szCs w:val="32"/>
          <w:cs/>
        </w:rPr>
        <w:t>ปิ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>ยะ</w:t>
      </w:r>
      <w:proofErr w:type="spellStart"/>
      <w:r w:rsidRPr="00AF50A0">
        <w:rPr>
          <w:rFonts w:ascii="Angsana New" w:eastAsia="Angsana New" w:hAnsi="Angsana New"/>
          <w:sz w:val="32"/>
          <w:szCs w:val="32"/>
          <w:cs/>
        </w:rPr>
        <w:t>วิทย์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>ทิพรส</w:t>
      </w:r>
      <w:r w:rsidRPr="00AF50A0">
        <w:rPr>
          <w:rFonts w:ascii="Angsana New" w:eastAsia="Angsana New" w:hAnsi="Angsana New"/>
          <w:sz w:val="32"/>
          <w:szCs w:val="32"/>
        </w:rPr>
        <w:t xml:space="preserve">. (2553). </w:t>
      </w:r>
      <w:r w:rsidRPr="00AF50A0">
        <w:rPr>
          <w:rFonts w:ascii="Angsana New" w:eastAsia="Angsana New" w:hAnsi="Angsana New"/>
          <w:w w:val="99"/>
          <w:sz w:val="32"/>
          <w:szCs w:val="32"/>
          <w:cs/>
        </w:rPr>
        <w:t>การจัดการป้องกันและลดสารให้กลิ่นโคลน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Geosmin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>ในผลิตภัณฑ์แปรรูปสัตว์น้ำ</w:t>
      </w:r>
      <w:r w:rsidRPr="00AF50A0">
        <w:rPr>
          <w:rFonts w:ascii="Angsana New" w:eastAsia="Angsana New" w:hAnsi="Angsana New"/>
          <w:sz w:val="32"/>
          <w:szCs w:val="32"/>
        </w:rPr>
        <w:t>.</w:t>
      </w:r>
      <w:r w:rsidR="00F2085F">
        <w:rPr>
          <w:rFonts w:ascii="Angsana New" w:eastAsia="Angsana New" w:hAnsi="Angsana New" w:hint="cs"/>
          <w:i/>
          <w:iCs/>
          <w:sz w:val="32"/>
          <w:szCs w:val="32"/>
          <w:cs/>
        </w:rPr>
        <w:br/>
      </w:r>
      <w:r w:rsidR="00F2085F">
        <w:rPr>
          <w:rFonts w:ascii="Angsana New" w:eastAsia="Angsana New" w:hAnsi="Angsana New" w:hint="cs"/>
          <w:i/>
          <w:iCs/>
          <w:sz w:val="32"/>
          <w:szCs w:val="32"/>
          <w:cs/>
        </w:rPr>
        <w:tab/>
      </w:r>
      <w:r w:rsidRPr="00AF50A0">
        <w:rPr>
          <w:rFonts w:ascii="Angsana New" w:eastAsia="Angsana New" w:hAnsi="Angsana New"/>
          <w:i/>
          <w:iCs/>
          <w:sz w:val="32"/>
          <w:szCs w:val="32"/>
          <w:cs/>
        </w:rPr>
        <w:t>วารสารสุทธิปริทัศน์</w:t>
      </w:r>
      <w:r w:rsidRPr="00AF50A0">
        <w:rPr>
          <w:rFonts w:ascii="Angsana New" w:eastAsia="Angsana New" w:hAnsi="Angsana New"/>
          <w:i/>
          <w:sz w:val="32"/>
          <w:szCs w:val="32"/>
        </w:rPr>
        <w:t xml:space="preserve">, </w:t>
      </w:r>
      <w:r w:rsidRPr="00E30330">
        <w:rPr>
          <w:rFonts w:ascii="Angsana New" w:eastAsia="Angsana New" w:hAnsi="Angsana New"/>
          <w:iCs/>
          <w:sz w:val="32"/>
          <w:szCs w:val="32"/>
        </w:rPr>
        <w:t xml:space="preserve">24 </w:t>
      </w:r>
      <w:r w:rsidRPr="00AF50A0">
        <w:rPr>
          <w:rFonts w:ascii="Angsana New" w:eastAsia="Angsana New" w:hAnsi="Angsana New"/>
          <w:sz w:val="32"/>
          <w:szCs w:val="32"/>
        </w:rPr>
        <w:t>(72), 103-119.</w:t>
      </w:r>
    </w:p>
    <w:p w:rsidR="0007106C" w:rsidRDefault="0007106C" w:rsidP="00F2085F">
      <w:pPr>
        <w:ind w:right="-14"/>
        <w:rPr>
          <w:rFonts w:ascii="Angsana New" w:eastAsia="Angsana New" w:hAnsi="Angsana New"/>
          <w:sz w:val="32"/>
          <w:szCs w:val="32"/>
        </w:rPr>
      </w:pPr>
      <w:proofErr w:type="spellStart"/>
      <w:r w:rsidRPr="00AF50A0">
        <w:rPr>
          <w:rFonts w:ascii="Angsana New" w:eastAsia="Angsana New" w:hAnsi="Angsana New"/>
          <w:position w:val="5"/>
          <w:sz w:val="32"/>
          <w:szCs w:val="32"/>
        </w:rPr>
        <w:t>Tandra</w:t>
      </w:r>
      <w:proofErr w:type="spellEnd"/>
      <w:r w:rsidRPr="00AF50A0">
        <w:rPr>
          <w:rFonts w:ascii="Angsana New" w:eastAsia="Angsana New" w:hAnsi="Angsana New"/>
          <w:position w:val="5"/>
          <w:sz w:val="32"/>
          <w:szCs w:val="32"/>
        </w:rPr>
        <w:t xml:space="preserve">, R., </w:t>
      </w:r>
      <w:proofErr w:type="spellStart"/>
      <w:r w:rsidRPr="00AF50A0">
        <w:rPr>
          <w:rFonts w:ascii="Angsana New" w:eastAsia="Angsana New" w:hAnsi="Angsana New"/>
          <w:position w:val="5"/>
          <w:sz w:val="32"/>
          <w:szCs w:val="32"/>
        </w:rPr>
        <w:t>Sahai</w:t>
      </w:r>
      <w:proofErr w:type="spellEnd"/>
      <w:r w:rsidRPr="00AF50A0">
        <w:rPr>
          <w:rFonts w:ascii="Angsana New" w:eastAsia="Angsana New" w:hAnsi="Angsana New"/>
          <w:position w:val="5"/>
          <w:sz w:val="32"/>
          <w:szCs w:val="32"/>
        </w:rPr>
        <w:t>, A., &amp;</w:t>
      </w:r>
      <w:proofErr w:type="spellStart"/>
      <w:r w:rsidRPr="00AF50A0">
        <w:rPr>
          <w:rFonts w:ascii="Angsana New" w:eastAsia="Angsana New" w:hAnsi="Angsana New"/>
          <w:position w:val="5"/>
          <w:sz w:val="32"/>
          <w:szCs w:val="32"/>
        </w:rPr>
        <w:t>Veeravalli</w:t>
      </w:r>
      <w:proofErr w:type="spellEnd"/>
      <w:r w:rsidRPr="00AF50A0">
        <w:rPr>
          <w:rFonts w:ascii="Angsana New" w:eastAsia="Angsana New" w:hAnsi="Angsana New"/>
          <w:position w:val="5"/>
          <w:sz w:val="32"/>
          <w:szCs w:val="32"/>
        </w:rPr>
        <w:t>, V.  (2011, March). Unified space-time metrics to</w:t>
      </w:r>
      <w:r w:rsidRPr="00AF50A0">
        <w:rPr>
          <w:rFonts w:ascii="Angsana New" w:eastAsia="Angsana New" w:hAnsi="Angsana New"/>
          <w:sz w:val="32"/>
          <w:szCs w:val="32"/>
        </w:rPr>
        <w:t xml:space="preserve"> evaluate spectrum  </w:t>
      </w:r>
      <w:r w:rsidR="00F2085F">
        <w:rPr>
          <w:rFonts w:ascii="Angsana New" w:eastAsia="Angsana New" w:hAnsi="Angsana New"/>
          <w:sz w:val="32"/>
          <w:szCs w:val="32"/>
        </w:rPr>
        <w:br/>
      </w:r>
      <w:r w:rsidR="00F2085F">
        <w:rPr>
          <w:rFonts w:ascii="Angsana New" w:eastAsia="Angsana New" w:hAnsi="Angsana New"/>
          <w:sz w:val="32"/>
          <w:szCs w:val="32"/>
        </w:rPr>
        <w:tab/>
      </w:r>
      <w:r w:rsidRPr="00AF50A0">
        <w:rPr>
          <w:rFonts w:ascii="Angsana New" w:eastAsia="Angsana New" w:hAnsi="Angsana New"/>
          <w:sz w:val="32"/>
          <w:szCs w:val="32"/>
        </w:rPr>
        <w:t>sensing.</w:t>
      </w:r>
      <w:r w:rsidRPr="00AF50A0">
        <w:rPr>
          <w:rFonts w:ascii="Angsana New" w:eastAsia="Angsana New" w:hAnsi="Angsana New"/>
          <w:i/>
          <w:sz w:val="32"/>
          <w:szCs w:val="32"/>
        </w:rPr>
        <w:t>IEEE Communications Magazine, 49</w:t>
      </w:r>
      <w:r w:rsidRPr="00AF50A0">
        <w:rPr>
          <w:rFonts w:ascii="Angsana New" w:eastAsia="Angsana New" w:hAnsi="Angsana New"/>
          <w:sz w:val="32"/>
          <w:szCs w:val="32"/>
        </w:rPr>
        <w:t xml:space="preserve"> (3), 54-61.</w:t>
      </w:r>
    </w:p>
    <w:p w:rsidR="0092309D" w:rsidRDefault="0092309D" w:rsidP="0007106C">
      <w:pPr>
        <w:ind w:left="1412" w:right="-14" w:hanging="706"/>
        <w:rPr>
          <w:rFonts w:ascii="Angsana New" w:eastAsia="Angsana New" w:hAnsi="Angsana New"/>
          <w:sz w:val="32"/>
          <w:szCs w:val="32"/>
        </w:rPr>
      </w:pPr>
    </w:p>
    <w:p w:rsidR="0092309D" w:rsidRPr="00E30330" w:rsidRDefault="0092309D" w:rsidP="0092309D">
      <w:pPr>
        <w:ind w:right="-20" w:firstLine="706"/>
        <w:rPr>
          <w:rFonts w:ascii="Angsana New" w:eastAsia="Angsana New" w:hAnsi="Angsana New"/>
          <w:b/>
          <w:bCs/>
          <w:sz w:val="32"/>
          <w:szCs w:val="32"/>
        </w:rPr>
      </w:pPr>
      <w:r w:rsidRPr="00E30330">
        <w:rPr>
          <w:rFonts w:ascii="Angsana New" w:eastAsia="Angsana New" w:hAnsi="Angsana New"/>
          <w:b/>
          <w:bCs/>
          <w:w w:val="99"/>
          <w:sz w:val="32"/>
          <w:szCs w:val="32"/>
          <w:cs/>
        </w:rPr>
        <w:t xml:space="preserve">เอกสารการประชุมวิชาการ </w:t>
      </w:r>
      <w:r w:rsidRPr="00E30330">
        <w:rPr>
          <w:rFonts w:ascii="Angsana New" w:eastAsia="Angsana New" w:hAnsi="Angsana New"/>
          <w:b/>
          <w:bCs/>
          <w:sz w:val="32"/>
          <w:szCs w:val="32"/>
        </w:rPr>
        <w:t>(Meetings, Symposia)</w:t>
      </w:r>
    </w:p>
    <w:p w:rsidR="0092309D" w:rsidRDefault="0092309D" w:rsidP="00F2085F">
      <w:pPr>
        <w:jc w:val="thaiDistribute"/>
        <w:rPr>
          <w:rFonts w:ascii="Angsana New" w:hAnsi="Angsana New"/>
          <w:sz w:val="20"/>
          <w:szCs w:val="20"/>
        </w:rPr>
      </w:pP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ผู้แต่ง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>. (</w:t>
      </w: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ปีพิมพ์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>).</w:t>
      </w: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ชื่อบทความหรือชื่อเรื่องของบท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 xml:space="preserve">. </w:t>
      </w: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ใน หรือ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 xml:space="preserve"> In </w:t>
      </w: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ชื่อบรรณาธิการ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 xml:space="preserve"> (</w:t>
      </w: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บ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>.</w:t>
      </w: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ก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 xml:space="preserve">. </w:t>
      </w:r>
      <w:r w:rsidRPr="00AF50A0">
        <w:rPr>
          <w:rFonts w:ascii="Angsana New" w:eastAsia="Angsana New" w:hAnsi="Angsana New"/>
          <w:position w:val="4"/>
          <w:sz w:val="32"/>
          <w:szCs w:val="32"/>
          <w:cs/>
        </w:rPr>
        <w:t>หรือ</w:t>
      </w:r>
      <w:r w:rsidRPr="00AF50A0">
        <w:rPr>
          <w:rFonts w:ascii="Angsana New" w:eastAsia="Angsana New" w:hAnsi="Angsana New"/>
          <w:position w:val="4"/>
          <w:sz w:val="32"/>
          <w:szCs w:val="32"/>
        </w:rPr>
        <w:t xml:space="preserve"> Ed. </w:t>
      </w:r>
      <w:r w:rsidRPr="00AF50A0">
        <w:rPr>
          <w:rFonts w:ascii="Angsana New" w:eastAsia="Angsana New" w:hAnsi="Angsana New"/>
          <w:sz w:val="32"/>
          <w:szCs w:val="32"/>
          <w:cs/>
        </w:rPr>
        <w:t>หรือ</w:t>
      </w:r>
      <w:r w:rsidRPr="00AF50A0">
        <w:rPr>
          <w:rFonts w:ascii="Angsana New" w:eastAsia="Angsana New" w:hAnsi="Angsana New"/>
          <w:sz w:val="32"/>
          <w:szCs w:val="32"/>
        </w:rPr>
        <w:t xml:space="preserve"> Eds.), </w:t>
      </w:r>
      <w:r w:rsidR="00F2085F">
        <w:rPr>
          <w:rFonts w:ascii="Angsana New" w:eastAsia="Angsana New" w:hAnsi="Angsana New" w:hint="cs"/>
          <w:i/>
          <w:iCs/>
          <w:sz w:val="32"/>
          <w:szCs w:val="32"/>
          <w:cs/>
        </w:rPr>
        <w:br/>
      </w:r>
      <w:r w:rsidR="00F2085F">
        <w:rPr>
          <w:rFonts w:ascii="Angsana New" w:eastAsia="Angsana New" w:hAnsi="Angsana New" w:hint="cs"/>
          <w:i/>
          <w:iCs/>
          <w:sz w:val="32"/>
          <w:szCs w:val="32"/>
          <w:cs/>
        </w:rPr>
        <w:tab/>
      </w:r>
      <w:r w:rsidRPr="00AF50A0">
        <w:rPr>
          <w:rFonts w:ascii="Angsana New" w:eastAsia="Angsana New" w:hAnsi="Angsana New"/>
          <w:i/>
          <w:iCs/>
          <w:sz w:val="32"/>
          <w:szCs w:val="32"/>
          <w:cs/>
        </w:rPr>
        <w:t>ชื่อการประชุม</w:t>
      </w:r>
      <w:r w:rsidRPr="00AF50A0">
        <w:rPr>
          <w:rFonts w:ascii="Angsana New" w:eastAsia="Angsana New" w:hAnsi="Angsana New"/>
          <w:sz w:val="32"/>
          <w:szCs w:val="32"/>
        </w:rPr>
        <w:t>(</w:t>
      </w:r>
      <w:r w:rsidRPr="00AF50A0">
        <w:rPr>
          <w:rFonts w:ascii="Angsana New" w:eastAsia="Angsana New" w:hAnsi="Angsana New"/>
          <w:sz w:val="32"/>
          <w:szCs w:val="32"/>
          <w:cs/>
        </w:rPr>
        <w:t>หน้าหรือ</w:t>
      </w:r>
      <w:r w:rsidRPr="00AF50A0">
        <w:rPr>
          <w:rFonts w:ascii="Angsana New" w:eastAsia="Angsana New" w:hAnsi="Angsana New"/>
          <w:sz w:val="32"/>
          <w:szCs w:val="32"/>
        </w:rPr>
        <w:t xml:space="preserve"> p. </w:t>
      </w:r>
      <w:r w:rsidRPr="00AF50A0">
        <w:rPr>
          <w:rFonts w:ascii="Angsana New" w:eastAsia="Angsana New" w:hAnsi="Angsana New"/>
          <w:sz w:val="32"/>
          <w:szCs w:val="32"/>
          <w:cs/>
        </w:rPr>
        <w:t xml:space="preserve">หรือ </w:t>
      </w:r>
      <w:r w:rsidRPr="00AF50A0">
        <w:rPr>
          <w:rFonts w:ascii="Angsana New" w:eastAsia="Angsana New" w:hAnsi="Angsana New"/>
          <w:sz w:val="32"/>
          <w:szCs w:val="32"/>
        </w:rPr>
        <w:t xml:space="preserve">pp. </w:t>
      </w:r>
      <w:r w:rsidRPr="00AF50A0">
        <w:rPr>
          <w:rFonts w:ascii="Angsana New" w:eastAsia="Angsana New" w:hAnsi="Angsana New"/>
          <w:sz w:val="32"/>
          <w:szCs w:val="32"/>
          <w:cs/>
        </w:rPr>
        <w:t>เลขหน้า</w:t>
      </w:r>
      <w:r w:rsidRPr="00AF50A0">
        <w:rPr>
          <w:rFonts w:ascii="Angsana New" w:eastAsia="Angsana New" w:hAnsi="Angsana New"/>
          <w:sz w:val="32"/>
          <w:szCs w:val="32"/>
        </w:rPr>
        <w:t xml:space="preserve">). </w:t>
      </w:r>
      <w:r w:rsidRPr="00AF50A0">
        <w:rPr>
          <w:rFonts w:ascii="Angsana New" w:eastAsia="Angsana New" w:hAnsi="Angsana New"/>
          <w:sz w:val="32"/>
          <w:szCs w:val="32"/>
          <w:cs/>
        </w:rPr>
        <w:t>สถานที่พิมพ์</w:t>
      </w:r>
      <w:r w:rsidRPr="00AF50A0">
        <w:rPr>
          <w:rFonts w:ascii="Angsana New" w:eastAsia="Angsana New" w:hAnsi="Angsana New"/>
          <w:sz w:val="32"/>
          <w:szCs w:val="32"/>
        </w:rPr>
        <w:t xml:space="preserve">: </w:t>
      </w:r>
      <w:r w:rsidRPr="00AF50A0">
        <w:rPr>
          <w:rFonts w:ascii="Angsana New" w:eastAsia="Angsana New" w:hAnsi="Angsana New"/>
          <w:sz w:val="32"/>
          <w:szCs w:val="32"/>
          <w:cs/>
        </w:rPr>
        <w:t>สำนักพิมพ์</w:t>
      </w:r>
      <w:r w:rsidRPr="00AF50A0">
        <w:rPr>
          <w:rFonts w:ascii="Angsana New" w:eastAsia="Angsana New" w:hAnsi="Angsana New"/>
          <w:sz w:val="32"/>
          <w:szCs w:val="32"/>
        </w:rPr>
        <w:t>.</w:t>
      </w:r>
    </w:p>
    <w:p w:rsidR="0092309D" w:rsidRPr="00AF50A0" w:rsidRDefault="0092309D" w:rsidP="0092309D">
      <w:pPr>
        <w:ind w:firstLine="720"/>
        <w:jc w:val="thaiDistribute"/>
        <w:rPr>
          <w:rFonts w:ascii="Angsana New" w:hAnsi="Angsana New"/>
          <w:sz w:val="20"/>
          <w:szCs w:val="20"/>
        </w:rPr>
      </w:pPr>
    </w:p>
    <w:p w:rsidR="0092309D" w:rsidRPr="00AF50A0" w:rsidRDefault="0092309D" w:rsidP="0092309D">
      <w:pPr>
        <w:ind w:right="-20"/>
        <w:rPr>
          <w:rFonts w:ascii="Angsana New" w:hAnsi="Angsana New"/>
          <w:b/>
          <w:bCs/>
          <w:sz w:val="32"/>
          <w:szCs w:val="32"/>
          <w:cs/>
        </w:rPr>
      </w:pPr>
      <w:r w:rsidRPr="00AF50A0">
        <w:rPr>
          <w:rFonts w:ascii="Angsana New" w:hAnsi="Angsana New"/>
          <w:b/>
          <w:bCs/>
          <w:sz w:val="32"/>
          <w:szCs w:val="32"/>
          <w:cs/>
        </w:rPr>
        <w:t>ตัวอย่าง</w:t>
      </w:r>
    </w:p>
    <w:p w:rsidR="0092309D" w:rsidRPr="00AF50A0" w:rsidRDefault="0092309D" w:rsidP="00F2085F">
      <w:pPr>
        <w:spacing w:before="44"/>
        <w:ind w:right="-96"/>
        <w:jc w:val="thaiDistribute"/>
        <w:rPr>
          <w:rFonts w:ascii="Angsana New" w:eastAsia="Angsana New" w:hAnsi="Angsana New"/>
          <w:sz w:val="32"/>
          <w:szCs w:val="32"/>
        </w:rPr>
      </w:pPr>
      <w:proofErr w:type="spellStart"/>
      <w:r w:rsidRPr="00AF50A0">
        <w:rPr>
          <w:rFonts w:ascii="Angsana New" w:eastAsia="Angsana New" w:hAnsi="Angsana New"/>
          <w:sz w:val="32"/>
          <w:szCs w:val="32"/>
          <w:cs/>
        </w:rPr>
        <w:t>ธมนวร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>รณกัญญาหัตถ์</w:t>
      </w:r>
      <w:r w:rsidRPr="00AF50A0">
        <w:rPr>
          <w:rFonts w:ascii="Angsana New" w:eastAsia="Angsana New" w:hAnsi="Angsana New"/>
          <w:sz w:val="32"/>
          <w:szCs w:val="32"/>
        </w:rPr>
        <w:t xml:space="preserve">, </w:t>
      </w:r>
      <w:r w:rsidRPr="00AF50A0">
        <w:rPr>
          <w:rFonts w:ascii="Angsana New" w:eastAsia="Angsana New" w:hAnsi="Angsana New"/>
          <w:sz w:val="32"/>
          <w:szCs w:val="32"/>
          <w:cs/>
        </w:rPr>
        <w:t>และ</w:t>
      </w:r>
      <w:proofErr w:type="spellStart"/>
      <w:r w:rsidRPr="00AF50A0">
        <w:rPr>
          <w:rFonts w:ascii="Angsana New" w:eastAsia="Angsana New" w:hAnsi="Angsana New"/>
          <w:sz w:val="32"/>
          <w:szCs w:val="32"/>
          <w:cs/>
        </w:rPr>
        <w:t>ศรัณย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>พงศ์เที่ยงธรรม</w:t>
      </w:r>
      <w:r w:rsidRPr="00AF50A0">
        <w:rPr>
          <w:rFonts w:ascii="Angsana New" w:eastAsia="Angsana New" w:hAnsi="Angsana New"/>
          <w:sz w:val="32"/>
          <w:szCs w:val="32"/>
        </w:rPr>
        <w:t xml:space="preserve">. (2554). </w:t>
      </w:r>
      <w:r w:rsidRPr="00AF50A0">
        <w:rPr>
          <w:rFonts w:ascii="Angsana New" w:eastAsia="Angsana New" w:hAnsi="Angsana New"/>
          <w:sz w:val="32"/>
          <w:szCs w:val="32"/>
          <w:cs/>
        </w:rPr>
        <w:t>ความพึงพอใจของ ผู้บริโภคในเขต</w:t>
      </w:r>
      <w:r w:rsidR="00984EE2">
        <w:rPr>
          <w:rFonts w:ascii="Angsana New" w:eastAsia="Angsana New" w:hAnsi="Angsana New" w:hint="cs"/>
          <w:sz w:val="32"/>
          <w:szCs w:val="32"/>
          <w:cs/>
        </w:rPr>
        <w:br/>
      </w:r>
      <w:r w:rsidR="00984EE2">
        <w:rPr>
          <w:rFonts w:ascii="Angsana New" w:eastAsia="Angsana New" w:hAnsi="Angsana New" w:hint="cs"/>
          <w:sz w:val="32"/>
          <w:szCs w:val="32"/>
          <w:cs/>
        </w:rPr>
        <w:tab/>
      </w:r>
      <w:r w:rsidRPr="00AF50A0">
        <w:rPr>
          <w:rFonts w:ascii="Angsana New" w:eastAsia="Angsana New" w:hAnsi="Angsana New"/>
          <w:sz w:val="32"/>
          <w:szCs w:val="32"/>
          <w:cs/>
        </w:rPr>
        <w:t>กรุงเทพมหานครที่มีต่อประโยชน์ของ</w:t>
      </w:r>
      <w:proofErr w:type="spellStart"/>
      <w:r w:rsidRPr="00AF50A0">
        <w:rPr>
          <w:rFonts w:ascii="Angsana New" w:eastAsia="Angsana New" w:hAnsi="Angsana New"/>
          <w:sz w:val="32"/>
          <w:szCs w:val="32"/>
          <w:cs/>
        </w:rPr>
        <w:t>สมาร์ทโฟ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>หน้า</w:t>
      </w:r>
      <w:proofErr w:type="spellStart"/>
      <w:r w:rsidRPr="00AF50A0">
        <w:rPr>
          <w:rFonts w:ascii="Angsana New" w:eastAsia="Angsana New" w:hAnsi="Angsana New"/>
          <w:sz w:val="32"/>
          <w:szCs w:val="32"/>
          <w:cs/>
        </w:rPr>
        <w:t>ในชนัญ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 xml:space="preserve">ชี </w:t>
      </w:r>
      <w:proofErr w:type="spellStart"/>
      <w:r w:rsidRPr="00AF50A0">
        <w:rPr>
          <w:rFonts w:ascii="Angsana New" w:eastAsia="Angsana New" w:hAnsi="Angsana New"/>
          <w:sz w:val="32"/>
          <w:szCs w:val="32"/>
          <w:cs/>
        </w:rPr>
        <w:t>ภัง</w:t>
      </w:r>
      <w:proofErr w:type="spellEnd"/>
      <w:r w:rsidRPr="00AF50A0">
        <w:rPr>
          <w:rFonts w:ascii="Angsana New" w:eastAsia="Angsana New" w:hAnsi="Angsana New"/>
          <w:sz w:val="32"/>
          <w:szCs w:val="32"/>
          <w:cs/>
        </w:rPr>
        <w:t>คานนท์</w:t>
      </w:r>
      <w:r w:rsidRPr="00AF50A0">
        <w:rPr>
          <w:rFonts w:ascii="Angsana New" w:eastAsia="Angsana New" w:hAnsi="Angsana New"/>
          <w:sz w:val="32"/>
          <w:szCs w:val="32"/>
        </w:rPr>
        <w:t xml:space="preserve"> (</w:t>
      </w:r>
      <w:r w:rsidRPr="00AF50A0">
        <w:rPr>
          <w:rFonts w:ascii="Angsana New" w:eastAsia="Angsana New" w:hAnsi="Angsana New"/>
          <w:sz w:val="32"/>
          <w:szCs w:val="32"/>
          <w:cs/>
        </w:rPr>
        <w:t>บ</w:t>
      </w:r>
      <w:r w:rsidRPr="00AF50A0">
        <w:rPr>
          <w:rFonts w:ascii="Angsana New" w:eastAsia="Angsana New" w:hAnsi="Angsana New"/>
          <w:sz w:val="32"/>
          <w:szCs w:val="32"/>
        </w:rPr>
        <w:t>.</w:t>
      </w:r>
      <w:r w:rsidRPr="00AF50A0">
        <w:rPr>
          <w:rFonts w:ascii="Angsana New" w:eastAsia="Angsana New" w:hAnsi="Angsana New"/>
          <w:sz w:val="32"/>
          <w:szCs w:val="32"/>
          <w:cs/>
        </w:rPr>
        <w:t>ก</w:t>
      </w:r>
      <w:r w:rsidRPr="00AF50A0">
        <w:rPr>
          <w:rFonts w:ascii="Angsana New" w:eastAsia="Angsana New" w:hAnsi="Angsana New"/>
          <w:sz w:val="32"/>
          <w:szCs w:val="32"/>
        </w:rPr>
        <w:t xml:space="preserve">.), </w:t>
      </w:r>
      <w:r w:rsidRPr="00AF50A0">
        <w:rPr>
          <w:rFonts w:ascii="Angsana New" w:eastAsia="Angsana New" w:hAnsi="Angsana New"/>
          <w:i/>
          <w:iCs/>
          <w:sz w:val="32"/>
          <w:szCs w:val="32"/>
          <w:cs/>
        </w:rPr>
        <w:t>กระบวนทัศน์</w:t>
      </w:r>
      <w:r w:rsidR="00984EE2">
        <w:rPr>
          <w:rFonts w:ascii="Angsana New" w:eastAsia="Angsana New" w:hAnsi="Angsana New" w:hint="cs"/>
          <w:i/>
          <w:iCs/>
          <w:sz w:val="32"/>
          <w:szCs w:val="32"/>
          <w:cs/>
        </w:rPr>
        <w:br/>
      </w:r>
      <w:r w:rsidR="00984EE2">
        <w:rPr>
          <w:rFonts w:ascii="Angsana New" w:eastAsia="Angsana New" w:hAnsi="Angsana New" w:hint="cs"/>
          <w:i/>
          <w:iCs/>
          <w:sz w:val="32"/>
          <w:szCs w:val="32"/>
          <w:cs/>
        </w:rPr>
        <w:tab/>
      </w:r>
      <w:r w:rsidRPr="00AF50A0">
        <w:rPr>
          <w:rFonts w:ascii="Angsana New" w:eastAsia="Angsana New" w:hAnsi="Angsana New"/>
          <w:i/>
          <w:iCs/>
          <w:sz w:val="32"/>
          <w:szCs w:val="32"/>
          <w:cs/>
        </w:rPr>
        <w:t>มหาวิทยาลัยไทยบนความท้าทายของเอเชีย ปาซิฟิก</w:t>
      </w:r>
      <w:r w:rsidRPr="00AF50A0">
        <w:rPr>
          <w:rFonts w:ascii="Angsana New" w:eastAsia="Angsana New" w:hAnsi="Angsana New"/>
          <w:sz w:val="32"/>
          <w:szCs w:val="32"/>
        </w:rPr>
        <w:t>(</w:t>
      </w:r>
      <w:r w:rsidRPr="00AF50A0">
        <w:rPr>
          <w:rFonts w:ascii="Angsana New" w:eastAsia="Angsana New" w:hAnsi="Angsana New"/>
          <w:sz w:val="32"/>
          <w:szCs w:val="32"/>
          <w:cs/>
        </w:rPr>
        <w:t>หน้า</w:t>
      </w:r>
      <w:r w:rsidRPr="00AF50A0">
        <w:rPr>
          <w:rFonts w:ascii="Angsana New" w:eastAsia="Angsana New" w:hAnsi="Angsana New"/>
          <w:sz w:val="32"/>
          <w:szCs w:val="32"/>
        </w:rPr>
        <w:t xml:space="preserve"> 119-121).</w:t>
      </w:r>
      <w:r w:rsidRPr="00AF50A0">
        <w:rPr>
          <w:rFonts w:ascii="Angsana New" w:eastAsia="Angsana New" w:hAnsi="Angsana New"/>
          <w:sz w:val="32"/>
          <w:szCs w:val="32"/>
          <w:cs/>
        </w:rPr>
        <w:t>กรุงเทพฯ</w:t>
      </w:r>
      <w:r w:rsidRPr="00AF50A0">
        <w:rPr>
          <w:rFonts w:ascii="Angsana New" w:eastAsia="Angsana New" w:hAnsi="Angsana New"/>
          <w:sz w:val="32"/>
          <w:szCs w:val="32"/>
        </w:rPr>
        <w:t>:</w:t>
      </w:r>
      <w:r w:rsidRPr="00AF50A0">
        <w:rPr>
          <w:rFonts w:ascii="Angsana New" w:eastAsia="Angsana New" w:hAnsi="Angsana New"/>
          <w:sz w:val="32"/>
          <w:szCs w:val="32"/>
          <w:cs/>
        </w:rPr>
        <w:t>มหาวิทยาลัย</w:t>
      </w:r>
      <w:r w:rsidR="00984EE2">
        <w:rPr>
          <w:rFonts w:ascii="Angsana New" w:eastAsia="Angsana New" w:hAnsi="Angsana New" w:hint="cs"/>
          <w:sz w:val="32"/>
          <w:szCs w:val="32"/>
          <w:cs/>
        </w:rPr>
        <w:br/>
      </w:r>
      <w:r w:rsidR="00984EE2">
        <w:rPr>
          <w:rFonts w:ascii="Angsana New" w:eastAsia="Angsana New" w:hAnsi="Angsana New"/>
          <w:sz w:val="32"/>
          <w:szCs w:val="32"/>
          <w:cs/>
        </w:rPr>
        <w:tab/>
      </w:r>
      <w:r w:rsidRPr="00AF50A0">
        <w:rPr>
          <w:rFonts w:ascii="Angsana New" w:eastAsia="Angsana New" w:hAnsi="Angsana New"/>
          <w:sz w:val="32"/>
          <w:szCs w:val="32"/>
          <w:cs/>
        </w:rPr>
        <w:t>กรุงเทพ</w:t>
      </w:r>
      <w:r w:rsidRPr="00AF50A0">
        <w:rPr>
          <w:rFonts w:ascii="Angsana New" w:eastAsia="Angsana New" w:hAnsi="Angsana New"/>
          <w:sz w:val="32"/>
          <w:szCs w:val="32"/>
        </w:rPr>
        <w:t>.</w:t>
      </w:r>
    </w:p>
    <w:p w:rsidR="0092309D" w:rsidRPr="00AF50A0" w:rsidRDefault="0092309D" w:rsidP="00984EE2">
      <w:pPr>
        <w:ind w:right="-20"/>
        <w:jc w:val="thaiDistribute"/>
        <w:rPr>
          <w:rFonts w:ascii="Angsana New" w:eastAsia="Angsana New" w:hAnsi="Angsana New"/>
          <w:sz w:val="32"/>
          <w:szCs w:val="32"/>
        </w:rPr>
      </w:pPr>
      <w:proofErr w:type="spellStart"/>
      <w:r w:rsidRPr="00AF50A0">
        <w:rPr>
          <w:rFonts w:ascii="Angsana New" w:eastAsia="Angsana New" w:hAnsi="Angsana New"/>
          <w:sz w:val="32"/>
          <w:szCs w:val="32"/>
        </w:rPr>
        <w:t>Krongtaew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 xml:space="preserve">, C., 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Messner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 xml:space="preserve">, K., 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Hinterstoisser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>, B., &amp;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Fackler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>, K. (2010).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Lignocellulosic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 xml:space="preserve"> structural changes </w:t>
      </w:r>
      <w:r w:rsidR="00984EE2">
        <w:rPr>
          <w:rFonts w:ascii="Angsana New" w:eastAsia="Angsana New" w:hAnsi="Angsana New"/>
          <w:sz w:val="32"/>
          <w:szCs w:val="32"/>
        </w:rPr>
        <w:br/>
      </w:r>
      <w:r w:rsidR="00984EE2">
        <w:rPr>
          <w:rFonts w:ascii="Angsana New" w:eastAsia="Angsana New" w:hAnsi="Angsana New"/>
          <w:sz w:val="32"/>
          <w:szCs w:val="32"/>
        </w:rPr>
        <w:tab/>
      </w:r>
      <w:r w:rsidRPr="00AF50A0">
        <w:rPr>
          <w:rFonts w:ascii="Angsana New" w:eastAsia="Angsana New" w:hAnsi="Angsana New"/>
          <w:sz w:val="32"/>
          <w:szCs w:val="32"/>
        </w:rPr>
        <w:t xml:space="preserve">after 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physico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>-chemical pretreatment monitored by near infrared spectroscopy.</w:t>
      </w:r>
      <w:r>
        <w:rPr>
          <w:rFonts w:ascii="Angsana New" w:eastAsia="Angsana New" w:hAnsi="Angsana New"/>
          <w:sz w:val="32"/>
          <w:szCs w:val="32"/>
        </w:rPr>
        <w:br/>
      </w:r>
      <w:r w:rsidR="00984EE2">
        <w:rPr>
          <w:rFonts w:ascii="Angsana New" w:eastAsia="Angsana New" w:hAnsi="Angsana New"/>
          <w:sz w:val="32"/>
          <w:szCs w:val="32"/>
        </w:rPr>
        <w:tab/>
      </w:r>
      <w:r w:rsidRPr="00AF50A0">
        <w:rPr>
          <w:rFonts w:ascii="Angsana New" w:eastAsia="Angsana New" w:hAnsi="Angsana New"/>
          <w:sz w:val="32"/>
          <w:szCs w:val="32"/>
        </w:rPr>
        <w:t xml:space="preserve">In S. 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Saranwong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 xml:space="preserve">, S. 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Kasemsumran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 xml:space="preserve">, W. 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Thanapase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 xml:space="preserve">, &amp; P. Williams (Eds.), </w:t>
      </w:r>
      <w:r w:rsidRPr="00AF50A0">
        <w:rPr>
          <w:rFonts w:ascii="Angsana New" w:eastAsia="Angsana New" w:hAnsi="Angsana New"/>
          <w:i/>
          <w:sz w:val="32"/>
          <w:szCs w:val="32"/>
        </w:rPr>
        <w:t xml:space="preserve">Near infrared </w:t>
      </w:r>
      <w:r w:rsidR="00984EE2">
        <w:rPr>
          <w:rFonts w:ascii="Angsana New" w:eastAsia="Angsana New" w:hAnsi="Angsana New"/>
          <w:i/>
          <w:w w:val="99"/>
          <w:sz w:val="32"/>
          <w:szCs w:val="32"/>
        </w:rPr>
        <w:br/>
      </w:r>
      <w:r w:rsidR="00984EE2">
        <w:rPr>
          <w:rFonts w:ascii="Angsana New" w:eastAsia="Angsana New" w:hAnsi="Angsana New"/>
          <w:i/>
          <w:w w:val="99"/>
          <w:sz w:val="32"/>
          <w:szCs w:val="32"/>
        </w:rPr>
        <w:tab/>
      </w:r>
      <w:r w:rsidRPr="00AF50A0">
        <w:rPr>
          <w:rFonts w:ascii="Angsana New" w:eastAsia="Angsana New" w:hAnsi="Angsana New"/>
          <w:i/>
          <w:w w:val="99"/>
          <w:sz w:val="32"/>
          <w:szCs w:val="32"/>
        </w:rPr>
        <w:t>spectroscopy: Proceedings</w:t>
      </w:r>
      <w:r w:rsidRPr="00AF50A0">
        <w:rPr>
          <w:rFonts w:ascii="Angsana New" w:eastAsia="Angsana New" w:hAnsi="Angsana New"/>
          <w:i/>
          <w:sz w:val="32"/>
          <w:szCs w:val="32"/>
        </w:rPr>
        <w:t xml:space="preserve"> of the 14th International conference </w:t>
      </w:r>
      <w:r w:rsidRPr="00AF50A0">
        <w:rPr>
          <w:rFonts w:ascii="Angsana New" w:eastAsia="Angsana New" w:hAnsi="Angsana New"/>
          <w:sz w:val="32"/>
          <w:szCs w:val="32"/>
        </w:rPr>
        <w:t xml:space="preserve">(pp.193-198). </w:t>
      </w:r>
      <w:proofErr w:type="spellStart"/>
      <w:r w:rsidRPr="00AF50A0">
        <w:rPr>
          <w:rFonts w:ascii="Angsana New" w:eastAsia="Angsana New" w:hAnsi="Angsana New"/>
          <w:sz w:val="32"/>
          <w:szCs w:val="32"/>
        </w:rPr>
        <w:t>WestSussex</w:t>
      </w:r>
      <w:proofErr w:type="spellEnd"/>
      <w:r w:rsidRPr="00AF50A0">
        <w:rPr>
          <w:rFonts w:ascii="Angsana New" w:eastAsia="Angsana New" w:hAnsi="Angsana New"/>
          <w:sz w:val="32"/>
          <w:szCs w:val="32"/>
        </w:rPr>
        <w:t xml:space="preserve">, UK: </w:t>
      </w:r>
      <w:r w:rsidR="00984EE2">
        <w:rPr>
          <w:rFonts w:ascii="Angsana New" w:eastAsia="Angsana New" w:hAnsi="Angsana New"/>
          <w:sz w:val="32"/>
          <w:szCs w:val="32"/>
        </w:rPr>
        <w:br/>
      </w:r>
      <w:r w:rsidR="00984EE2">
        <w:rPr>
          <w:rFonts w:ascii="Angsana New" w:eastAsia="Angsana New" w:hAnsi="Angsana New"/>
          <w:sz w:val="32"/>
          <w:szCs w:val="32"/>
        </w:rPr>
        <w:tab/>
      </w:r>
      <w:r w:rsidRPr="00AF50A0">
        <w:rPr>
          <w:rFonts w:ascii="Angsana New" w:eastAsia="Angsana New" w:hAnsi="Angsana New"/>
          <w:sz w:val="32"/>
          <w:szCs w:val="32"/>
        </w:rPr>
        <w:t>IMP.</w:t>
      </w:r>
    </w:p>
    <w:p w:rsidR="0092309D" w:rsidRPr="00AF50A0" w:rsidRDefault="0092309D" w:rsidP="0007106C">
      <w:pPr>
        <w:ind w:left="1412" w:right="-14" w:hanging="706"/>
        <w:rPr>
          <w:rFonts w:ascii="Angsana New" w:eastAsia="Angsana New" w:hAnsi="Angsana New"/>
          <w:sz w:val="32"/>
          <w:szCs w:val="32"/>
        </w:rPr>
      </w:pPr>
    </w:p>
    <w:p w:rsidR="0007106C" w:rsidRPr="00436797" w:rsidRDefault="0007106C">
      <w:pPr>
        <w:rPr>
          <w:rFonts w:ascii="TH Sarabun New" w:hAnsi="TH Sarabun New" w:cs="TH Sarabun New"/>
          <w:color w:val="FF0000"/>
          <w:sz w:val="32"/>
          <w:szCs w:val="32"/>
          <w:cs/>
        </w:rPr>
      </w:pPr>
    </w:p>
    <w:sectPr w:rsidR="0007106C" w:rsidRPr="00436797" w:rsidSect="00D441E2">
      <w:pgSz w:w="11906" w:h="16838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D25EC"/>
    <w:rsid w:val="000220C0"/>
    <w:rsid w:val="0007106C"/>
    <w:rsid w:val="001E0A3A"/>
    <w:rsid w:val="003D48A2"/>
    <w:rsid w:val="00436797"/>
    <w:rsid w:val="00613B39"/>
    <w:rsid w:val="006C7B15"/>
    <w:rsid w:val="00830DCC"/>
    <w:rsid w:val="00836390"/>
    <w:rsid w:val="008E76ED"/>
    <w:rsid w:val="0092309D"/>
    <w:rsid w:val="00984EE2"/>
    <w:rsid w:val="00BD25EC"/>
    <w:rsid w:val="00BD7716"/>
    <w:rsid w:val="00D441E2"/>
    <w:rsid w:val="00F2085F"/>
    <w:rsid w:val="00FA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E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E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cp:lastPrinted>2018-08-29T04:07:00Z</cp:lastPrinted>
  <dcterms:created xsi:type="dcterms:W3CDTF">2018-10-22T08:36:00Z</dcterms:created>
  <dcterms:modified xsi:type="dcterms:W3CDTF">2018-10-22T08:36:00Z</dcterms:modified>
</cp:coreProperties>
</file>