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17F5" w14:textId="549E528D" w:rsidR="00BE44E7" w:rsidRPr="0021662C" w:rsidRDefault="006D3D73" w:rsidP="00851E23">
      <w:pPr>
        <w:pStyle w:val="a5"/>
        <w:jc w:val="right"/>
        <w:rPr>
          <w:rStyle w:val="a4"/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E2FA1" wp14:editId="0971139C">
                <wp:simplePos x="0" y="0"/>
                <wp:positionH relativeFrom="column">
                  <wp:posOffset>5219700</wp:posOffset>
                </wp:positionH>
                <wp:positionV relativeFrom="paragraph">
                  <wp:posOffset>-153035</wp:posOffset>
                </wp:positionV>
                <wp:extent cx="971550" cy="304800"/>
                <wp:effectExtent l="0" t="0" r="19050" b="1905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E036E" w14:textId="26CD8D9E" w:rsidR="006D3D73" w:rsidRPr="00783F95" w:rsidRDefault="006D3D73" w:rsidP="006D3D7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83F95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SK-</w:t>
                            </w:r>
                            <w:r w:rsidR="00662C2F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OBE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E2FA1" id="สี่เหลี่ยมผืนผ้า 39" o:spid="_x0000_s1026" style="position:absolute;left:0;text-align:left;margin-left:411pt;margin-top:-12.05pt;width:7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" filled="f" strokecolor="black [3213]">
                <v:textbox>
                  <w:txbxContent>
                    <w:p w14:paraId="6B8E036E" w14:textId="26CD8D9E" w:rsidR="006D3D73" w:rsidRPr="00783F95" w:rsidRDefault="006D3D73" w:rsidP="006D3D7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783F95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SK-</w:t>
                      </w:r>
                      <w:r w:rsidR="00662C2F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OBE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BE44E7"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 xml:space="preserve">     </w:t>
      </w:r>
    </w:p>
    <w:p w14:paraId="5423E34D" w14:textId="77777777" w:rsidR="006316A7" w:rsidRPr="0021662C" w:rsidRDefault="006316A7" w:rsidP="003C7878">
      <w:pPr>
        <w:jc w:val="center"/>
        <w:rPr>
          <w:rFonts w:ascii="TH Sarabun New" w:hAnsi="TH Sarabun New" w:cs="TH Sarabun New"/>
          <w:b/>
          <w:bCs/>
          <w:sz w:val="32"/>
          <w:szCs w:val="32"/>
          <w:lang w:val="en-GB" w:bidi="th-TH"/>
        </w:rPr>
      </w:pPr>
      <w:r w:rsidRPr="0021662C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>รายละเอียดของประสบการณ์ภาคสนาม</w:t>
      </w:r>
    </w:p>
    <w:p w14:paraId="4F1EC5A8" w14:textId="6A918B5B" w:rsidR="0021662C" w:rsidRPr="0021662C" w:rsidRDefault="000E362D" w:rsidP="0021662C">
      <w:pPr>
        <w:spacing w:after="12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1662C">
        <w:rPr>
          <w:rFonts w:ascii="TH Sarabun New" w:hAnsi="TH Sarabun New" w:cs="TH Sarabun New"/>
          <w:b/>
          <w:bCs/>
          <w:sz w:val="32"/>
          <w:szCs w:val="32"/>
          <w:lang w:val="en-GB" w:bidi="th-TH"/>
        </w:rPr>
        <w:t>Course</w:t>
      </w:r>
      <w:r w:rsidRPr="0021662C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 xml:space="preserve"> </w:t>
      </w:r>
      <w:r w:rsidRPr="0021662C">
        <w:rPr>
          <w:rFonts w:ascii="TH Sarabun New" w:hAnsi="TH Sarabun New" w:cs="TH Sarabun New"/>
          <w:b/>
          <w:bCs/>
          <w:sz w:val="32"/>
          <w:szCs w:val="32"/>
          <w:lang w:bidi="th-TH"/>
        </w:rPr>
        <w:t>of field experience implementation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1662C" w:rsidRPr="0021662C" w14:paraId="051A44A4" w14:textId="77777777" w:rsidTr="0021662C">
        <w:tc>
          <w:tcPr>
            <w:tcW w:w="9781" w:type="dxa"/>
          </w:tcPr>
          <w:p w14:paraId="6505CC26" w14:textId="77777777" w:rsidR="0021662C" w:rsidRPr="0021662C" w:rsidRDefault="0021662C" w:rsidP="0021662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มหาวิทยาลัยราชภัฏสงขลา</w:t>
            </w:r>
          </w:p>
          <w:p w14:paraId="2A75C0BF" w14:textId="77777777" w:rsidR="0021662C" w:rsidRPr="0021662C" w:rsidRDefault="0021662C" w:rsidP="0021662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662C">
              <w:rPr>
                <w:rStyle w:val="sarabanbold1"/>
                <w:rFonts w:ascii="TH Sarabun New" w:hAnsi="TH Sarabun New" w:cs="TH Sarabun New"/>
              </w:rPr>
              <w:t>Name of Institution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21662C">
              <w:rPr>
                <w:rStyle w:val="sarabanbold1"/>
                <w:rFonts w:ascii="TH Sarabun New" w:hAnsi="TH Sarabun New" w:cs="TH Sarabun New"/>
              </w:rPr>
              <w:t>Songk</w:t>
            </w:r>
            <w:r w:rsidRPr="0021662C">
              <w:rPr>
                <w:rStyle w:val="sarabanbold1"/>
                <w:rFonts w:ascii="TH Sarabun New" w:hAnsi="TH Sarabun New" w:cs="TH Sarabun New"/>
                <w:lang w:bidi="th-TH"/>
              </w:rPr>
              <w:t>h</w:t>
            </w:r>
            <w:r w:rsidRPr="0021662C">
              <w:rPr>
                <w:rStyle w:val="sarabanbold1"/>
                <w:rFonts w:ascii="TH Sarabun New" w:hAnsi="TH Sarabun New" w:cs="TH Sarabun New"/>
              </w:rPr>
              <w:t>la Rajabhat University</w:t>
            </w:r>
          </w:p>
          <w:p w14:paraId="02702B4B" w14:textId="77777777" w:rsidR="0021662C" w:rsidRPr="0021662C" w:rsidRDefault="0021662C" w:rsidP="0021662C">
            <w:pP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คณะ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5BC7F55C" w14:textId="24398FCC" w:rsidR="0021662C" w:rsidRPr="0021662C" w:rsidRDefault="0021662C" w:rsidP="0021662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1662C">
              <w:rPr>
                <w:rStyle w:val="sarabanbold1"/>
                <w:rFonts w:ascii="TH Sarabun New" w:hAnsi="TH Sarabun New" w:cs="TH Sarabun New"/>
              </w:rPr>
              <w:t>Faculty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21662C">
              <w:rPr>
                <w:rStyle w:val="sarabanbold1"/>
                <w:rFonts w:ascii="TH Sarabun New" w:hAnsi="TH Sarabun New" w:cs="TH Sarabun New"/>
              </w:rPr>
              <w:tab/>
            </w:r>
            <w:r w:rsidRPr="0021662C">
              <w:rPr>
                <w:rStyle w:val="sarabanbold1"/>
                <w:rFonts w:ascii="TH Sarabun New" w:hAnsi="TH Sarabun New" w:cs="TH Sarabun New"/>
              </w:rPr>
              <w:tab/>
            </w:r>
            <w:r w:rsidRPr="0021662C">
              <w:rPr>
                <w:rStyle w:val="sarabanbold1"/>
                <w:rFonts w:ascii="TH Sarabun New" w:hAnsi="TH Sarabun New" w:cs="TH Sarabun New"/>
              </w:rPr>
              <w:tab/>
            </w:r>
            <w:r w:rsidRPr="0021662C">
              <w:rPr>
                <w:rStyle w:val="sarabanbold1"/>
                <w:rFonts w:ascii="TH Sarabun New" w:hAnsi="TH Sarabun New" w:cs="TH Sarabun New"/>
              </w:rPr>
              <w:tab/>
            </w:r>
            <w:proofErr w:type="spellStart"/>
            <w:r w:rsidRPr="0021662C">
              <w:rPr>
                <w:rStyle w:val="sarabanbold1"/>
                <w:rFonts w:ascii="TH Sarabun New" w:hAnsi="TH Sarabun New" w:cs="TH Sarabun New"/>
              </w:rPr>
              <w:t>Faculty</w:t>
            </w:r>
            <w:proofErr w:type="spellEnd"/>
            <w:r w:rsidRPr="0021662C">
              <w:rPr>
                <w:rStyle w:val="sarabanbold1"/>
                <w:rFonts w:ascii="TH Sarabun New" w:hAnsi="TH Sarabun New" w:cs="TH Sarabun New"/>
              </w:rPr>
              <w:t xml:space="preserve"> of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shd w:val="clear" w:color="auto" w:fill="FFFFFF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shd w:val="clear" w:color="auto" w:fill="FFFFFF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shd w:val="clear" w:color="auto" w:fill="FFFFFF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shd w:val="clear" w:color="auto" w:fill="FFFFFF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shd w:val="clear" w:color="auto" w:fill="FFFFFF"/>
              </w:rPr>
              <w:tab/>
            </w:r>
          </w:p>
          <w:p w14:paraId="7A936F1A" w14:textId="77777777" w:rsidR="0021662C" w:rsidRPr="0021662C" w:rsidRDefault="0021662C" w:rsidP="003C787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43FBC726" w14:textId="77777777" w:rsidR="0021662C" w:rsidRPr="0021662C" w:rsidRDefault="0021662C" w:rsidP="003C787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471BC74" w14:textId="77777777" w:rsidR="006316A7" w:rsidRPr="0021662C" w:rsidRDefault="006316A7" w:rsidP="00612FC7">
      <w:pPr>
        <w:jc w:val="center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21662C">
        <w:rPr>
          <w:rFonts w:ascii="TH Sarabun New" w:hAnsi="TH Sarabun New" w:cs="TH Sarabun New"/>
          <w:bCs/>
          <w:sz w:val="32"/>
          <w:szCs w:val="32"/>
          <w:cs/>
          <w:lang w:bidi="th-TH"/>
        </w:rPr>
        <w:t xml:space="preserve">หมวดที่ </w:t>
      </w:r>
      <w:r w:rsidR="00CD6BE4" w:rsidRPr="0021662C">
        <w:rPr>
          <w:rFonts w:ascii="TH Sarabun New" w:hAnsi="TH Sarabun New" w:cs="TH Sarabun New"/>
          <w:bCs/>
          <w:sz w:val="32"/>
          <w:szCs w:val="32"/>
          <w:cs/>
          <w:lang w:bidi="th-TH"/>
        </w:rPr>
        <w:t>1</w:t>
      </w:r>
      <w:r w:rsidRPr="0021662C">
        <w:rPr>
          <w:rFonts w:ascii="TH Sarabun New" w:hAnsi="TH Sarabun New" w:cs="TH Sarabun New"/>
          <w:bCs/>
          <w:sz w:val="32"/>
          <w:szCs w:val="32"/>
        </w:rPr>
        <w:t xml:space="preserve"> </w:t>
      </w:r>
      <w:r w:rsidR="00D94AD9" w:rsidRPr="0021662C">
        <w:rPr>
          <w:rFonts w:ascii="TH Sarabun New" w:hAnsi="TH Sarabun New" w:cs="TH Sarabun New"/>
          <w:bCs/>
          <w:sz w:val="32"/>
          <w:szCs w:val="32"/>
          <w:cs/>
          <w:lang w:bidi="th-TH"/>
        </w:rPr>
        <w:t>ข้อมูลทั่วไป</w:t>
      </w:r>
    </w:p>
    <w:p w14:paraId="4A57977D" w14:textId="77777777" w:rsidR="00512128" w:rsidRDefault="00512128" w:rsidP="0051212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1662C">
        <w:rPr>
          <w:rFonts w:ascii="TH Sarabun New" w:hAnsi="TH Sarabun New" w:cs="TH Sarabun New"/>
          <w:b/>
          <w:bCs/>
          <w:sz w:val="32"/>
          <w:szCs w:val="32"/>
        </w:rPr>
        <w:t xml:space="preserve">Section 1: General Information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96"/>
      </w:tblGrid>
      <w:tr w:rsidR="0021662C" w14:paraId="4E5EE32A" w14:textId="77777777" w:rsidTr="0021662C">
        <w:tc>
          <w:tcPr>
            <w:tcW w:w="9796" w:type="dxa"/>
          </w:tcPr>
          <w:p w14:paraId="0E72A2F6" w14:textId="77777777" w:rsidR="000F3148" w:rsidRPr="00656DA8" w:rsidRDefault="000F3148" w:rsidP="000F314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1. 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รหัสและชื่อรายวิชา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(</w:t>
            </w:r>
            <w:r w:rsidRPr="00656DA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Course code and title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  <w:p w14:paraId="5EE26F57" w14:textId="090E75D6" w:rsidR="000F3148" w:rsidRPr="00567A87" w:rsidRDefault="000F3148" w:rsidP="000F3148">
            <w:pPr>
              <w:tabs>
                <w:tab w:val="left" w:pos="318"/>
              </w:tabs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</w:pPr>
            <w:r w:rsidRPr="00656DA8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567A8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 xml:space="preserve">รหัสวิชา  </w:t>
            </w:r>
            <w:r w:rsidRPr="00567A87"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  <w:t xml:space="preserve">  </w:t>
            </w:r>
            <w:r w:rsidR="00172653"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>ชื่อวิชาภาษาไทย...............................</w:t>
            </w:r>
            <w:r w:rsidR="00172653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>........................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>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</w:p>
          <w:p w14:paraId="5A9983B7" w14:textId="2D3EE0E0" w:rsidR="0021662C" w:rsidRDefault="000F3148" w:rsidP="000F314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="00172653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   </w:t>
            </w:r>
            <w:r w:rsidR="0017265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="00172653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="00172653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567A8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>ชื่อวิชาภาษาอังกฤษ</w:t>
            </w:r>
            <w:r w:rsidRPr="00567A87"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  <w:t>………………………</w:t>
            </w:r>
            <w:r w:rsidR="00172653"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  <w:t>……………………………..</w:t>
            </w:r>
          </w:p>
        </w:tc>
      </w:tr>
      <w:tr w:rsidR="0021662C" w14:paraId="3B581FBB" w14:textId="77777777" w:rsidTr="0021662C">
        <w:tc>
          <w:tcPr>
            <w:tcW w:w="9796" w:type="dxa"/>
          </w:tcPr>
          <w:p w14:paraId="7D84E79B" w14:textId="4640B6A2" w:rsidR="0021662C" w:rsidRPr="0021662C" w:rsidRDefault="0021662C" w:rsidP="0021662C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2.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 xml:space="preserve">จำนวนหน่วยกิต หรือจำนวนชั่วโมง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GB" w:bidi="th-TH"/>
              </w:rPr>
              <w:t>(</w:t>
            </w:r>
            <w:r w:rsidRPr="0021662C">
              <w:rPr>
                <w:rStyle w:val="sarabanbold2"/>
                <w:rFonts w:ascii="TH Sarabun New" w:hAnsi="TH Sarabun New" w:cs="TH Sarabun New"/>
              </w:rPr>
              <w:t>Number of credits</w:t>
            </w:r>
            <w:r>
              <w:rPr>
                <w:rFonts w:hint="cs"/>
                <w:cs/>
                <w:lang w:bidi="th-TH"/>
              </w:rPr>
              <w:t>)</w:t>
            </w:r>
          </w:p>
          <w:p w14:paraId="293D9A60" w14:textId="09B167D1" w:rsidR="0021662C" w:rsidRDefault="00172653" w:rsidP="0021662C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</w:t>
            </w:r>
            <w:r w:rsidRPr="0017265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  <w:r w:rsidRPr="00172653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(</w:t>
            </w:r>
            <w:r w:rsidRPr="0017265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lang w:bidi="th-TH"/>
              </w:rPr>
              <w:t>X-X-X</w:t>
            </w:r>
            <w:r w:rsidRPr="00172653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1662C" w14:paraId="1874C7C6" w14:textId="77777777" w:rsidTr="0021662C">
        <w:tc>
          <w:tcPr>
            <w:tcW w:w="9796" w:type="dxa"/>
          </w:tcPr>
          <w:p w14:paraId="4941F885" w14:textId="4244399A" w:rsidR="0021662C" w:rsidRDefault="0021662C" w:rsidP="0021662C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3.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หลักสูตร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และประเภทของรายวิชา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 w:bidi="th-TH"/>
              </w:rPr>
              <w:t xml:space="preserve"> 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GB" w:bidi="th-TH"/>
              </w:rPr>
              <w:t>(</w:t>
            </w:r>
            <w:r w:rsidRPr="0021662C">
              <w:rPr>
                <w:rStyle w:val="sarabanbold2"/>
                <w:rFonts w:ascii="TH Sarabun New" w:hAnsi="TH Sarabun New" w:cs="TH Sarabun New"/>
              </w:rPr>
              <w:t>Program and course categories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)</w:t>
            </w:r>
          </w:p>
          <w:p w14:paraId="38F5A192" w14:textId="15DFD29B" w:rsidR="0021662C" w:rsidRPr="0021662C" w:rsidRDefault="0021662C" w:rsidP="0021662C">
            <w:pPr>
              <w:tabs>
                <w:tab w:val="left" w:pos="284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  <w:t>หลักสูตร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347F733D" w14:textId="18835FCE" w:rsidR="0021662C" w:rsidRPr="0021662C" w:rsidRDefault="0021662C" w:rsidP="00A42500">
            <w:pPr>
              <w:tabs>
                <w:tab w:val="left" w:pos="284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ประเภท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Pr="0021662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21662C" w14:paraId="53784FA8" w14:textId="77777777" w:rsidTr="0021662C">
        <w:tc>
          <w:tcPr>
            <w:tcW w:w="9796" w:type="dxa"/>
          </w:tcPr>
          <w:p w14:paraId="67EFCE63" w14:textId="77777777" w:rsidR="00A42500" w:rsidRPr="0021662C" w:rsidRDefault="00A42500" w:rsidP="00A4250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4. อาจารย์ผู้รับผิดชอบรายวิชาและอาจารย์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ที่ปรึกษา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>Course coordinator(s) and lecturer(s)</w:t>
            </w:r>
            <w:r w:rsidRPr="0021662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671A2E22" w14:textId="77777777" w:rsidR="0021662C" w:rsidRDefault="00A42500" w:rsidP="00A42500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val="en-GB"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GB" w:bidi="th-TH"/>
              </w:rPr>
              <w:tab/>
            </w:r>
            <w:r w:rsidRPr="00A42500"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>อาจารย์ผู้รับผิดชอบรายวิชา</w:t>
            </w:r>
            <w:r w:rsidRPr="00A42500"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 xml:space="preserve">1.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</w:p>
          <w:p w14:paraId="23092637" w14:textId="77777777" w:rsidR="00A42500" w:rsidRDefault="00A42500" w:rsidP="00A42500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val="en-GB"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  <w:t xml:space="preserve">2.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</w:p>
          <w:p w14:paraId="7711C5B2" w14:textId="77777777" w:rsidR="00A42500" w:rsidRDefault="00A42500" w:rsidP="00A42500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val="en-GB"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  <w:t xml:space="preserve">3.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</w:p>
          <w:p w14:paraId="1636BFE9" w14:textId="77777777" w:rsidR="00A42500" w:rsidRDefault="00A42500" w:rsidP="00A42500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val="en-GB"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  <w:t xml:space="preserve">4.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</w:p>
          <w:p w14:paraId="12F3BC6F" w14:textId="77777777" w:rsidR="00A42500" w:rsidRDefault="00A42500" w:rsidP="00A42500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val="en-GB"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  <w:t xml:space="preserve">5.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</w:p>
          <w:p w14:paraId="7A463D68" w14:textId="77777777" w:rsidR="00A42500" w:rsidRDefault="00A42500" w:rsidP="00A42500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val="en-GB"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  <w:t>อาจารย์ที่ปรึกษา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 xml:space="preserve">1.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</w:p>
          <w:p w14:paraId="73AEBB9C" w14:textId="77777777" w:rsidR="00A42500" w:rsidRDefault="00A42500" w:rsidP="00A42500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val="en-GB"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  <w:t xml:space="preserve">2.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</w:p>
          <w:p w14:paraId="38D80D05" w14:textId="34B1AF78" w:rsidR="00A42500" w:rsidRPr="00A42500" w:rsidRDefault="00A42500" w:rsidP="00A42500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 w:bidi="th-TH"/>
              </w:rPr>
              <w:tab/>
              <w:t xml:space="preserve">3.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val="en-GB"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val="en-GB" w:bidi="th-TH"/>
              </w:rPr>
              <w:tab/>
            </w:r>
          </w:p>
        </w:tc>
      </w:tr>
      <w:tr w:rsidR="00A42500" w14:paraId="50B3ABD8" w14:textId="77777777" w:rsidTr="0021662C">
        <w:tc>
          <w:tcPr>
            <w:tcW w:w="9796" w:type="dxa"/>
          </w:tcPr>
          <w:p w14:paraId="6C401073" w14:textId="529415F4" w:rsidR="00A42500" w:rsidRPr="0021662C" w:rsidRDefault="00A42500" w:rsidP="00A42500">
            <w:pPr>
              <w:rPr>
                <w:rFonts w:ascii="TH Sarabun New" w:hAnsi="TH Sarabun New" w:cs="TH Sarabun New"/>
                <w:spacing w:val="-6"/>
                <w:sz w:val="32"/>
                <w:szCs w:val="32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5.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ภาคการศึกษา / ชั้นปีที่กำหนดให้มีการฝึกประสบการณ์ภาคสนามตามแผนการศึกษา</w:t>
            </w:r>
            <w:r w:rsidRPr="0021662C">
              <w:rPr>
                <w:rFonts w:ascii="TH Sarabun New" w:hAnsi="TH Sarabun New" w:cs="TH Sarabun New"/>
                <w:b/>
                <w:bCs/>
                <w:spacing w:val="-6"/>
                <w:sz w:val="32"/>
                <w:szCs w:val="32"/>
                <w:cs/>
                <w:lang w:val="en-GB" w:bidi="th-TH"/>
              </w:rPr>
              <w:t>ของหลักสูตร</w:t>
            </w:r>
            <w:r w:rsidRPr="0021662C">
              <w:rPr>
                <w:rFonts w:ascii="TH Sarabun New" w:hAnsi="TH Sarabun New" w:cs="TH Sarabun New"/>
                <w:spacing w:val="-6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 New" w:hAnsi="TH Sarabun New" w:cs="TH Sarabun New"/>
                <w:spacing w:val="-6"/>
                <w:sz w:val="32"/>
                <w:szCs w:val="32"/>
                <w:lang w:bidi="th-TH"/>
              </w:rPr>
              <w:br/>
              <w:t xml:space="preserve">   </w:t>
            </w:r>
            <w:r>
              <w:rPr>
                <w:rFonts w:ascii="TH Sarabun New" w:hAnsi="TH Sarabun New" w:cs="TH Sarabun New" w:hint="cs"/>
                <w:spacing w:val="-6"/>
                <w:sz w:val="32"/>
                <w:szCs w:val="32"/>
                <w:cs/>
                <w:lang w:bidi="th-TH"/>
              </w:rPr>
              <w:t>(</w:t>
            </w:r>
            <w:r w:rsidRPr="0021662C">
              <w:rPr>
                <w:rStyle w:val="sarabanbold2"/>
                <w:rFonts w:ascii="TH Sarabun New" w:hAnsi="TH Sarabun New" w:cs="TH Sarabun New"/>
                <w:spacing w:val="-6"/>
              </w:rPr>
              <w:t>Semester/Year of Study of field experience (indicated in the course plan)</w:t>
            </w:r>
            <w:r w:rsidRPr="0021662C">
              <w:rPr>
                <w:rFonts w:ascii="TH Sarabun New" w:hAnsi="TH Sarabun New" w:cs="TH Sarabun New"/>
                <w:spacing w:val="-6"/>
                <w:sz w:val="32"/>
                <w:szCs w:val="32"/>
              </w:rPr>
              <w:t xml:space="preserve"> </w:t>
            </w:r>
          </w:p>
          <w:p w14:paraId="3DB37A7C" w14:textId="77777777" w:rsidR="00A42500" w:rsidRDefault="00A42500" w:rsidP="00A42500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A4250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ระดับปริญญาตรี ชั้นปีที่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 ภาคการศึกษาที่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A42500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A4250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A4250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</w:p>
          <w:p w14:paraId="651423F0" w14:textId="296EABFC" w:rsidR="00A42500" w:rsidRPr="00A42500" w:rsidRDefault="00A42500" w:rsidP="00A42500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A42500">
              <w:rPr>
                <w:rFonts w:ascii="TH Sarabun New" w:hAnsi="TH Sarabun New" w:cs="TH Sarabun New"/>
                <w:sz w:val="32"/>
                <w:szCs w:val="32"/>
                <w:lang w:bidi="th-TH"/>
              </w:rPr>
              <w:lastRenderedPageBreak/>
              <w:tab/>
            </w:r>
          </w:p>
        </w:tc>
      </w:tr>
      <w:tr w:rsidR="00A42500" w14:paraId="644234DD" w14:textId="77777777" w:rsidTr="0021662C">
        <w:tc>
          <w:tcPr>
            <w:tcW w:w="9796" w:type="dxa"/>
          </w:tcPr>
          <w:p w14:paraId="31099977" w14:textId="77777777" w:rsidR="00A42500" w:rsidRPr="0021662C" w:rsidRDefault="00A42500" w:rsidP="00A4250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lastRenderedPageBreak/>
              <w:t>6.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วันที่จัดทำหรือปรับปรุงรายละเอียดของรายวิชาประสบการณ์ภาคสนามครั้งล่าสุด</w:t>
            </w:r>
          </w:p>
          <w:p w14:paraId="58513036" w14:textId="4BD12E9C" w:rsidR="00A42500" w:rsidRPr="00A42500" w:rsidRDefault="00A42500" w:rsidP="00A42500">
            <w:pPr>
              <w:rPr>
                <w:rFonts w:ascii="TH Sarabun New" w:hAnsi="TH Sarabun New" w:cs="TH Sarabun New"/>
                <w:sz w:val="32"/>
                <w:szCs w:val="32"/>
                <w:rtl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Style w:val="sarabanbold2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21662C">
              <w:rPr>
                <w:rStyle w:val="sarabanbold2"/>
                <w:rFonts w:ascii="TH Sarabun New" w:hAnsi="TH Sarabun New" w:cs="TH Sarabun New"/>
              </w:rPr>
              <w:t>Last updated of the course details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)</w:t>
            </w:r>
            <w:r w:rsidRPr="0021662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2AB38F39" w14:textId="7F150B87" w:rsidR="00A42500" w:rsidRPr="00A42500" w:rsidRDefault="00A42500" w:rsidP="00A42500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rtl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21662C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1662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วันที่จัดทำรายวิชา</w:t>
            </w:r>
            <w:r w:rsidRPr="0021662C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   </w:t>
            </w:r>
            <w:r w:rsidRPr="0021662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วันที่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เดือน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พ.ศ.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483CEC4E" w14:textId="1957C755" w:rsidR="00A42500" w:rsidRPr="0021662C" w:rsidRDefault="00A42500" w:rsidP="004536A7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ab/>
            </w:r>
            <w:r w:rsidRPr="0021662C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1662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วันที่ปรับปรุงรายละเอียดของรายวิชาครั้งล่าสุด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21662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วันที่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เดือน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พ.ศ.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</w:p>
        </w:tc>
      </w:tr>
    </w:tbl>
    <w:p w14:paraId="7002C731" w14:textId="77777777" w:rsidR="00512128" w:rsidRPr="0021662C" w:rsidRDefault="00512128" w:rsidP="00176493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35A098E4" w14:textId="77777777" w:rsidR="006316A7" w:rsidRPr="0021662C" w:rsidRDefault="006316A7" w:rsidP="00374C85">
      <w:pPr>
        <w:pStyle w:val="3"/>
        <w:spacing w:before="0" w:after="0"/>
        <w:jc w:val="center"/>
        <w:rPr>
          <w:rFonts w:ascii="TH Sarabun New" w:hAnsi="TH Sarabun New" w:cs="TH Sarabun New"/>
          <w:bCs w:val="0"/>
          <w:sz w:val="32"/>
          <w:szCs w:val="32"/>
          <w:lang w:bidi="th-TH"/>
        </w:rPr>
      </w:pPr>
      <w:r w:rsidRPr="0021662C">
        <w:rPr>
          <w:rFonts w:ascii="TH Sarabun New" w:hAnsi="TH Sarabun New" w:cs="TH Sarabun New"/>
          <w:b w:val="0"/>
          <w:sz w:val="32"/>
          <w:szCs w:val="32"/>
          <w:cs/>
          <w:lang w:bidi="th-TH"/>
        </w:rPr>
        <w:t xml:space="preserve">หมวดที่ </w:t>
      </w:r>
      <w:r w:rsidR="00CD6BE4" w:rsidRPr="0021662C">
        <w:rPr>
          <w:rFonts w:ascii="TH Sarabun New" w:hAnsi="TH Sarabun New" w:cs="TH Sarabun New"/>
          <w:b w:val="0"/>
          <w:sz w:val="32"/>
          <w:szCs w:val="32"/>
          <w:cs/>
          <w:lang w:bidi="th-TH"/>
        </w:rPr>
        <w:t>2</w:t>
      </w:r>
      <w:r w:rsidRPr="0021662C">
        <w:rPr>
          <w:rFonts w:ascii="TH Sarabun New" w:hAnsi="TH Sarabun New" w:cs="TH Sarabun New"/>
          <w:b w:val="0"/>
          <w:sz w:val="32"/>
          <w:szCs w:val="32"/>
        </w:rPr>
        <w:t xml:space="preserve"> </w:t>
      </w:r>
      <w:r w:rsidR="00252AFE" w:rsidRPr="0021662C">
        <w:rPr>
          <w:rFonts w:ascii="TH Sarabun New" w:hAnsi="TH Sarabun New" w:cs="TH Sarabun New"/>
          <w:b w:val="0"/>
          <w:sz w:val="32"/>
          <w:szCs w:val="32"/>
          <w:cs/>
          <w:lang w:bidi="th-TH"/>
        </w:rPr>
        <w:t xml:space="preserve"> </w:t>
      </w:r>
      <w:r w:rsidRPr="0021662C">
        <w:rPr>
          <w:rFonts w:ascii="TH Sarabun New" w:hAnsi="TH Sarabun New" w:cs="TH Sarabun New"/>
          <w:b w:val="0"/>
          <w:sz w:val="32"/>
          <w:szCs w:val="32"/>
          <w:cs/>
          <w:lang w:bidi="th-TH"/>
        </w:rPr>
        <w:t>จุดมุ่งหมายและวัตถุประสงค์</w:t>
      </w:r>
    </w:p>
    <w:p w14:paraId="19FE9FC8" w14:textId="48A3199D" w:rsidR="004536A7" w:rsidRDefault="00512128" w:rsidP="00374C85">
      <w:pPr>
        <w:spacing w:after="120"/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 w:rsidRPr="0021662C">
        <w:rPr>
          <w:rFonts w:ascii="TH Sarabun New" w:hAnsi="TH Sarabun New" w:cs="TH Sarabun New"/>
          <w:b/>
          <w:bCs/>
          <w:sz w:val="32"/>
          <w:szCs w:val="32"/>
        </w:rPr>
        <w:t>Section 2: Purposes of field experience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96"/>
      </w:tblGrid>
      <w:tr w:rsidR="004536A7" w14:paraId="19608838" w14:textId="77777777" w:rsidTr="004536A7">
        <w:tc>
          <w:tcPr>
            <w:tcW w:w="9796" w:type="dxa"/>
          </w:tcPr>
          <w:p w14:paraId="03EA5A68" w14:textId="7DFF1E72" w:rsidR="004536A7" w:rsidRDefault="004536A7" w:rsidP="004536A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1. </w:t>
            </w:r>
            <w:r w:rsidR="00B1219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จุดมุ่งหมายของประสบการณ์ภาคสนาม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Purposes of field experience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  <w:p w14:paraId="125D7CBB" w14:textId="0C576D2E" w:rsidR="004536A7" w:rsidRDefault="004536A7" w:rsidP="004536A7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จุดมุ่งหมายของวิชาประสบการณ์ภาคสนาม เป็นการฝึกให้นักศึกษาได้เรียนรู้สิ่งต่อไปนี้</w:t>
            </w:r>
          </w:p>
          <w:p w14:paraId="11043DB4" w14:textId="3CE817ED" w:rsidR="004536A7" w:rsidRDefault="004536A7" w:rsidP="004536A7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1E659673" w14:textId="7C69D081" w:rsidR="004536A7" w:rsidRDefault="004536A7" w:rsidP="004536A7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3A497EF0" w14:textId="3FFC6FC1" w:rsidR="004536A7" w:rsidRDefault="004536A7" w:rsidP="004536A7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77E4A37A" w14:textId="1743E285" w:rsidR="004536A7" w:rsidRPr="004536A7" w:rsidRDefault="004536A7" w:rsidP="004536A7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</w:tc>
      </w:tr>
      <w:tr w:rsidR="004536A7" w14:paraId="4105842D" w14:textId="77777777" w:rsidTr="004536A7">
        <w:tc>
          <w:tcPr>
            <w:tcW w:w="9796" w:type="dxa"/>
          </w:tcPr>
          <w:p w14:paraId="5DF07ACB" w14:textId="6DA39CFA" w:rsidR="004536A7" w:rsidRDefault="004536A7" w:rsidP="004536A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2. 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วัตถุประสงค์ของการพัฒนาหรือปรับปรุงประสบการณ์ภาคสนาม</w:t>
            </w:r>
          </w:p>
          <w:p w14:paraId="12521FD0" w14:textId="487B7B96" w:rsidR="004536A7" w:rsidRDefault="004536A7" w:rsidP="004536A7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 xml:space="preserve">1. 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739B1E10" w14:textId="444110BE" w:rsidR="004536A7" w:rsidRDefault="004536A7" w:rsidP="004536A7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>2.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20DD5229" w14:textId="0F2C2E68" w:rsidR="004536A7" w:rsidRDefault="004536A7" w:rsidP="004536A7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>3.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3E2232D9" w14:textId="2CFCF60B" w:rsidR="004536A7" w:rsidRDefault="004536A7" w:rsidP="004536A7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>4.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</w:tbl>
    <w:p w14:paraId="5D4126F0" w14:textId="77777777" w:rsidR="00A70506" w:rsidRPr="0021662C" w:rsidRDefault="00A70506" w:rsidP="00A70506">
      <w:pPr>
        <w:rPr>
          <w:rFonts w:ascii="TH Sarabun New" w:hAnsi="TH Sarabun New" w:cs="TH Sarabun New"/>
          <w:bCs/>
          <w:color w:val="009900"/>
          <w:sz w:val="32"/>
          <w:szCs w:val="32"/>
          <w:lang w:bidi="th-TH"/>
        </w:rPr>
      </w:pPr>
    </w:p>
    <w:p w14:paraId="1B57C36E" w14:textId="55D14432" w:rsidR="004E7F70" w:rsidRPr="004669A6" w:rsidRDefault="006316A7" w:rsidP="00374C85">
      <w:pPr>
        <w:jc w:val="center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4669A6">
        <w:rPr>
          <w:rFonts w:ascii="TH Sarabun New" w:hAnsi="TH Sarabun New" w:cs="TH Sarabun New"/>
          <w:bCs/>
          <w:sz w:val="32"/>
          <w:szCs w:val="32"/>
          <w:cs/>
          <w:lang w:bidi="th-TH"/>
        </w:rPr>
        <w:t xml:space="preserve">หมวดที่ </w:t>
      </w:r>
      <w:r w:rsidR="00CD6BE4" w:rsidRPr="004669A6">
        <w:rPr>
          <w:rFonts w:ascii="TH Sarabun New" w:hAnsi="TH Sarabun New" w:cs="TH Sarabun New"/>
          <w:bCs/>
          <w:sz w:val="32"/>
          <w:szCs w:val="32"/>
          <w:cs/>
          <w:lang w:bidi="th-TH"/>
        </w:rPr>
        <w:t>3</w:t>
      </w:r>
      <w:r w:rsidR="00BC114A" w:rsidRPr="004669A6">
        <w:rPr>
          <w:rFonts w:ascii="TH Sarabun New" w:hAnsi="TH Sarabun New" w:cs="TH Sarabun New"/>
          <w:b/>
          <w:sz w:val="32"/>
          <w:szCs w:val="32"/>
        </w:rPr>
        <w:t xml:space="preserve"> </w:t>
      </w:r>
      <w:r w:rsidRPr="004669A6">
        <w:rPr>
          <w:rFonts w:ascii="TH Sarabun New" w:hAnsi="TH Sarabun New" w:cs="TH Sarabun New"/>
          <w:b/>
          <w:sz w:val="32"/>
          <w:szCs w:val="32"/>
        </w:rPr>
        <w:t xml:space="preserve"> </w:t>
      </w:r>
      <w:r w:rsidRPr="004669A6">
        <w:rPr>
          <w:rFonts w:ascii="TH Sarabun New" w:hAnsi="TH Sarabun New" w:cs="TH Sarabun New"/>
          <w:bCs/>
          <w:sz w:val="32"/>
          <w:szCs w:val="32"/>
          <w:cs/>
          <w:lang w:bidi="th-TH"/>
        </w:rPr>
        <w:t>การพัฒนาผลก</w:t>
      </w:r>
      <w:r w:rsidR="004A401C" w:rsidRPr="004669A6">
        <w:rPr>
          <w:rFonts w:ascii="TH Sarabun New" w:hAnsi="TH Sarabun New" w:cs="TH Sarabun New"/>
          <w:bCs/>
          <w:sz w:val="32"/>
          <w:szCs w:val="32"/>
          <w:cs/>
          <w:lang w:bidi="th-TH"/>
        </w:rPr>
        <w:t>ารเรียนรู้</w:t>
      </w:r>
      <w:r w:rsidR="004E7F70" w:rsidRPr="004669A6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ที่คาดหวังระดับรายวิชาของนักศึกษา</w:t>
      </w:r>
    </w:p>
    <w:p w14:paraId="1300742B" w14:textId="7ABD9B95" w:rsidR="00F54382" w:rsidRPr="004669A6" w:rsidRDefault="00F54382" w:rsidP="00374C85">
      <w:pPr>
        <w:spacing w:after="12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4669A6">
        <w:rPr>
          <w:rFonts w:ascii="TH Sarabun New" w:hAnsi="TH Sarabun New" w:cs="TH Sarabun New"/>
          <w:b/>
          <w:bCs/>
          <w:sz w:val="32"/>
          <w:szCs w:val="32"/>
        </w:rPr>
        <w:t xml:space="preserve">Section 3: Course Learning Outcomes Development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96"/>
      </w:tblGrid>
      <w:tr w:rsidR="004536A7" w:rsidRPr="004669A6" w14:paraId="72F29DB6" w14:textId="77777777" w:rsidTr="004536A7">
        <w:tc>
          <w:tcPr>
            <w:tcW w:w="9796" w:type="dxa"/>
          </w:tcPr>
          <w:p w14:paraId="2D355C14" w14:textId="07201513" w:rsidR="004536A7" w:rsidRPr="004669A6" w:rsidRDefault="004536A7" w:rsidP="00374C85">
            <w:pPr>
              <w:jc w:val="thaiDistribute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1. ความรู้และทักษะที่ต้องการจะพัฒนานักศึกษาจากประสบการณ์ที่ได้จากการฝึกภาคสนาม/ฝึกงานในสถาน</w:t>
            </w:r>
            <w:r w:rsidRPr="004669A6">
              <w:rPr>
                <w:rFonts w:ascii="TH Sarabun New" w:hAnsi="TH Sarabun New" w:cs="TH Sarabun New" w:hint="cs"/>
                <w:bCs/>
                <w:sz w:val="32"/>
                <w:szCs w:val="32"/>
                <w:cs/>
                <w:lang w:bidi="th-TH"/>
              </w:rPr>
              <w:br/>
              <w:t xml:space="preserve">   </w:t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 xml:space="preserve">ประกอบการ </w:t>
            </w:r>
            <w:r w:rsidRPr="004669A6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(CLOs)</w:t>
            </w:r>
          </w:p>
          <w:p w14:paraId="7D9E8C41" w14:textId="4C018FD7" w:rsidR="004536A7" w:rsidRPr="004669A6" w:rsidRDefault="004536A7" w:rsidP="004536A7">
            <w:pPr>
              <w:tabs>
                <w:tab w:val="left" w:pos="318"/>
              </w:tabs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</w:pPr>
            <w:r w:rsidRPr="004669A6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sz w:val="32"/>
                <w:szCs w:val="32"/>
                <w:lang w:eastAsia="x-none" w:bidi="th-TH"/>
              </w:rPr>
              <w:t>CLO1</w:t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</w:p>
          <w:p w14:paraId="5875D086" w14:textId="77777777" w:rsidR="004536A7" w:rsidRPr="004669A6" w:rsidRDefault="004536A7" w:rsidP="004536A7">
            <w:pPr>
              <w:tabs>
                <w:tab w:val="left" w:pos="318"/>
              </w:tabs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</w:pPr>
            <w:r w:rsidRPr="004669A6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sz w:val="32"/>
                <w:szCs w:val="32"/>
                <w:lang w:eastAsia="x-none" w:bidi="th-TH"/>
              </w:rPr>
              <w:t>CLO</w:t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>2</w:t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</w:p>
          <w:p w14:paraId="77A43E30" w14:textId="44B363CE" w:rsidR="00374C85" w:rsidRPr="004669A6" w:rsidRDefault="00374C85" w:rsidP="004536A7">
            <w:pPr>
              <w:tabs>
                <w:tab w:val="left" w:pos="318"/>
              </w:tabs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</w:pP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ab/>
            </w:r>
            <w:proofErr w:type="gramStart"/>
            <w:r w:rsidRPr="004669A6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CLO..</w:t>
            </w:r>
            <w:proofErr w:type="gramEnd"/>
            <w:r w:rsidRPr="004669A6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 xml:space="preserve"> </w:t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u w:val="dotted"/>
                <w:lang w:bidi="th-TH"/>
              </w:rPr>
              <w:tab/>
            </w:r>
          </w:p>
        </w:tc>
      </w:tr>
    </w:tbl>
    <w:p w14:paraId="3108B4A0" w14:textId="77777777" w:rsidR="00374C85" w:rsidRPr="004669A6" w:rsidRDefault="00374C85"/>
    <w:p w14:paraId="36061FFD" w14:textId="77777777" w:rsidR="00374C85" w:rsidRPr="004669A6" w:rsidRDefault="00374C85">
      <w:pPr>
        <w:rPr>
          <w:rFonts w:ascii="TH Sarabun New" w:hAnsi="TH Sarabun New" w:cs="TH Sarabun New"/>
          <w:sz w:val="32"/>
          <w:szCs w:val="32"/>
        </w:rPr>
      </w:pPr>
    </w:p>
    <w:p w14:paraId="2405F9CA" w14:textId="77777777" w:rsidR="00374C85" w:rsidRPr="004669A6" w:rsidRDefault="00374C85">
      <w:pPr>
        <w:rPr>
          <w:rFonts w:ascii="TH Sarabun New" w:hAnsi="TH Sarabun New" w:cs="TH Sarabun New"/>
          <w:sz w:val="32"/>
          <w:szCs w:val="32"/>
        </w:rPr>
      </w:pPr>
    </w:p>
    <w:p w14:paraId="144C7BCC" w14:textId="77777777" w:rsidR="00374C85" w:rsidRPr="004669A6" w:rsidRDefault="00374C85">
      <w:pPr>
        <w:rPr>
          <w:rFonts w:ascii="TH Sarabun New" w:hAnsi="TH Sarabun New" w:cs="TH Sarabun New"/>
          <w:sz w:val="32"/>
          <w:szCs w:val="32"/>
        </w:rPr>
      </w:pPr>
    </w:p>
    <w:p w14:paraId="55360A8A" w14:textId="77777777" w:rsidR="00374C85" w:rsidRPr="004669A6" w:rsidRDefault="00374C85">
      <w:pPr>
        <w:rPr>
          <w:rFonts w:ascii="TH Sarabun New" w:hAnsi="TH Sarabun New" w:cs="TH Sarabun New"/>
          <w:sz w:val="32"/>
          <w:szCs w:val="32"/>
        </w:rPr>
      </w:pPr>
    </w:p>
    <w:p w14:paraId="6A9FD646" w14:textId="77777777" w:rsidR="00374C85" w:rsidRPr="004669A6" w:rsidRDefault="00374C85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96"/>
      </w:tblGrid>
      <w:tr w:rsidR="004669A6" w:rsidRPr="004669A6" w14:paraId="79F8AD73" w14:textId="77777777" w:rsidTr="004536A7">
        <w:tc>
          <w:tcPr>
            <w:tcW w:w="9796" w:type="dxa"/>
          </w:tcPr>
          <w:p w14:paraId="4E5CEB6B" w14:textId="77777777" w:rsidR="00374C85" w:rsidRPr="004669A6" w:rsidRDefault="004536A7" w:rsidP="00374C85">
            <w:pPr>
              <w:jc w:val="thaiDistribute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4669A6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2. วิธีการจัดประสบการณ์ภาคสนาม/ฝึกงานในสถานประกอบการ เพื่อพัฒนาความรู้และทักษะในข้อ 1.  และ</w:t>
            </w:r>
          </w:p>
          <w:p w14:paraId="3DDCBE1A" w14:textId="77777777" w:rsidR="004536A7" w:rsidRPr="004669A6" w:rsidRDefault="00374C85" w:rsidP="00374C85">
            <w:pPr>
              <w:jc w:val="thaiDistribute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4669A6">
              <w:rPr>
                <w:rFonts w:ascii="TH Sarabun New" w:hAnsi="TH Sarabun New" w:cs="TH Sarabun New" w:hint="cs"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="004536A7" w:rsidRPr="004669A6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การวัดผลลัพธ์การเรียนรู้ของรายวิชา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188"/>
              <w:gridCol w:w="3188"/>
              <w:gridCol w:w="3189"/>
            </w:tblGrid>
            <w:tr w:rsidR="004669A6" w:rsidRPr="004669A6" w14:paraId="00A9C518" w14:textId="77777777" w:rsidTr="00374C85">
              <w:tc>
                <w:tcPr>
                  <w:tcW w:w="3188" w:type="dxa"/>
                </w:tcPr>
                <w:p w14:paraId="0A13E298" w14:textId="77777777" w:rsidR="00374C85" w:rsidRPr="004669A6" w:rsidRDefault="00374C85" w:rsidP="00374C85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  <w:r w:rsidRPr="004669A6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ผลลัพธ์การเรียนรู้ในระดับรายวิชา</w:t>
                  </w:r>
                </w:p>
                <w:p w14:paraId="761638EE" w14:textId="37E88E07" w:rsidR="00374C85" w:rsidRPr="004669A6" w:rsidRDefault="00374C85" w:rsidP="00374C85">
                  <w:pPr>
                    <w:jc w:val="center"/>
                    <w:rPr>
                      <w:rFonts w:ascii="TH Sarabun New" w:hAnsi="TH Sarabun New" w:cs="TH Sarabun New"/>
                      <w:b/>
                      <w:sz w:val="32"/>
                      <w:szCs w:val="32"/>
                      <w:lang w:bidi="th-TH"/>
                    </w:rPr>
                  </w:pPr>
                  <w:r w:rsidRPr="004669A6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  <w:t>(CLOs)</w:t>
                  </w:r>
                </w:p>
              </w:tc>
              <w:tc>
                <w:tcPr>
                  <w:tcW w:w="3188" w:type="dxa"/>
                </w:tcPr>
                <w:p w14:paraId="4D92F879" w14:textId="28877472" w:rsidR="00374C85" w:rsidRPr="004669A6" w:rsidRDefault="00374C85" w:rsidP="00374C85">
                  <w:pPr>
                    <w:jc w:val="center"/>
                    <w:rPr>
                      <w:rFonts w:ascii="TH Sarabun New" w:hAnsi="TH Sarabun New" w:cs="TH Sarabun New"/>
                      <w:b/>
                      <w:sz w:val="32"/>
                      <w:szCs w:val="32"/>
                      <w:lang w:bidi="th-TH"/>
                    </w:rPr>
                  </w:pPr>
                  <w:r w:rsidRPr="004669A6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วิธีการจัดประสบการณ์การเรียนรู้</w:t>
                  </w:r>
                </w:p>
              </w:tc>
              <w:tc>
                <w:tcPr>
                  <w:tcW w:w="3189" w:type="dxa"/>
                </w:tcPr>
                <w:p w14:paraId="1A531718" w14:textId="433A86D0" w:rsidR="00374C85" w:rsidRPr="004669A6" w:rsidRDefault="00374C85" w:rsidP="00374C85">
                  <w:pPr>
                    <w:jc w:val="center"/>
                    <w:rPr>
                      <w:rFonts w:ascii="TH Sarabun New" w:hAnsi="TH Sarabun New" w:cs="TH Sarabun New"/>
                      <w:b/>
                      <w:sz w:val="32"/>
                      <w:szCs w:val="32"/>
                      <w:lang w:bidi="th-TH"/>
                    </w:rPr>
                  </w:pPr>
                  <w:r w:rsidRPr="004669A6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วิธีการวัดผลลัพธ์การเรียนรู้</w:t>
                  </w:r>
                </w:p>
              </w:tc>
            </w:tr>
            <w:tr w:rsidR="004669A6" w:rsidRPr="004669A6" w14:paraId="72C3D4E5" w14:textId="77777777" w:rsidTr="00374C85">
              <w:tc>
                <w:tcPr>
                  <w:tcW w:w="3188" w:type="dxa"/>
                </w:tcPr>
                <w:p w14:paraId="0BFAE73D" w14:textId="7D17CCCC" w:rsidR="00374C85" w:rsidRPr="004669A6" w:rsidRDefault="00374C85" w:rsidP="00374C85">
                  <w:pPr>
                    <w:jc w:val="thaiDistribute"/>
                    <w:rPr>
                      <w:rFonts w:ascii="TH Sarabun New" w:hAnsi="TH Sarabun New" w:cs="TH Sarabun New"/>
                      <w:b/>
                      <w:sz w:val="32"/>
                      <w:szCs w:val="32"/>
                      <w:lang w:bidi="th-TH"/>
                    </w:rPr>
                  </w:pPr>
                  <w:r w:rsidRPr="004669A6">
                    <w:rPr>
                      <w:rFonts w:ascii="TH Sarabun New" w:hAnsi="TH Sarabun New" w:cs="TH Sarabun New"/>
                      <w:sz w:val="32"/>
                      <w:szCs w:val="32"/>
                      <w:lang w:eastAsia="x-none" w:bidi="th-TH"/>
                    </w:rPr>
                    <w:t>CLO1</w:t>
                  </w:r>
                  <w:r w:rsidRPr="004669A6">
                    <w:rPr>
                      <w:rFonts w:ascii="TH Sarabun New" w:hAnsi="TH Sarabun New" w:cs="TH Sarabun New"/>
                      <w:bCs/>
                      <w:sz w:val="32"/>
                      <w:szCs w:val="32"/>
                      <w:u w:val="dotted"/>
                      <w:lang w:bidi="th-TH"/>
                    </w:rPr>
                    <w:tab/>
                  </w:r>
                  <w:r w:rsidRPr="004669A6">
                    <w:rPr>
                      <w:rFonts w:ascii="TH Sarabun New" w:hAnsi="TH Sarabun New" w:cs="TH Sarabun New"/>
                      <w:bCs/>
                      <w:sz w:val="32"/>
                      <w:szCs w:val="32"/>
                      <w:u w:val="dotted"/>
                      <w:lang w:bidi="th-TH"/>
                    </w:rPr>
                    <w:tab/>
                  </w:r>
                </w:p>
              </w:tc>
              <w:tc>
                <w:tcPr>
                  <w:tcW w:w="3188" w:type="dxa"/>
                </w:tcPr>
                <w:p w14:paraId="3385C782" w14:textId="77777777" w:rsidR="00374C85" w:rsidRPr="004669A6" w:rsidRDefault="00374C85" w:rsidP="00374C85">
                  <w:pPr>
                    <w:jc w:val="thaiDistribute"/>
                    <w:rPr>
                      <w:rFonts w:ascii="TH Sarabun New" w:hAnsi="TH Sarabun New" w:cs="TH Sarabun New"/>
                      <w:b/>
                      <w:sz w:val="32"/>
                      <w:szCs w:val="32"/>
                      <w:lang w:bidi="th-TH"/>
                    </w:rPr>
                  </w:pPr>
                </w:p>
              </w:tc>
              <w:tc>
                <w:tcPr>
                  <w:tcW w:w="3189" w:type="dxa"/>
                </w:tcPr>
                <w:p w14:paraId="2E439BFC" w14:textId="77777777" w:rsidR="00374C85" w:rsidRPr="004669A6" w:rsidRDefault="00374C85" w:rsidP="00374C85">
                  <w:pPr>
                    <w:jc w:val="thaiDistribute"/>
                    <w:rPr>
                      <w:rFonts w:ascii="TH Sarabun New" w:hAnsi="TH Sarabun New" w:cs="TH Sarabun New"/>
                      <w:b/>
                      <w:sz w:val="32"/>
                      <w:szCs w:val="32"/>
                      <w:lang w:bidi="th-TH"/>
                    </w:rPr>
                  </w:pPr>
                </w:p>
              </w:tc>
            </w:tr>
            <w:tr w:rsidR="004669A6" w:rsidRPr="004669A6" w14:paraId="73658805" w14:textId="77777777" w:rsidTr="00374C85">
              <w:tc>
                <w:tcPr>
                  <w:tcW w:w="3188" w:type="dxa"/>
                </w:tcPr>
                <w:p w14:paraId="13F6D4C6" w14:textId="423B8CB1" w:rsidR="00374C85" w:rsidRPr="004669A6" w:rsidRDefault="00374C85" w:rsidP="00374C85">
                  <w:pPr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  <w:lang w:eastAsia="x-none" w:bidi="th-TH"/>
                    </w:rPr>
                  </w:pPr>
                  <w:r w:rsidRPr="004669A6">
                    <w:rPr>
                      <w:rFonts w:ascii="TH Sarabun New" w:hAnsi="TH Sarabun New" w:cs="TH Sarabun New"/>
                      <w:sz w:val="32"/>
                      <w:szCs w:val="32"/>
                      <w:lang w:eastAsia="x-none" w:bidi="th-TH"/>
                    </w:rPr>
                    <w:t>CLO</w:t>
                  </w:r>
                  <w:r w:rsidRPr="004669A6">
                    <w:rPr>
                      <w:rFonts w:ascii="TH Sarabun New" w:hAnsi="TH Sarabun New" w:cs="TH Sarabun New"/>
                      <w:bCs/>
                      <w:sz w:val="32"/>
                      <w:szCs w:val="32"/>
                      <w:u w:val="dotted"/>
                      <w:lang w:bidi="th-TH"/>
                    </w:rPr>
                    <w:t>2</w:t>
                  </w:r>
                  <w:r w:rsidRPr="004669A6">
                    <w:rPr>
                      <w:rFonts w:ascii="TH Sarabun New" w:hAnsi="TH Sarabun New" w:cs="TH Sarabun New"/>
                      <w:bCs/>
                      <w:sz w:val="32"/>
                      <w:szCs w:val="32"/>
                      <w:u w:val="dotted"/>
                      <w:lang w:bidi="th-TH"/>
                    </w:rPr>
                    <w:tab/>
                  </w:r>
                  <w:r w:rsidRPr="004669A6">
                    <w:rPr>
                      <w:rFonts w:ascii="TH Sarabun New" w:hAnsi="TH Sarabun New" w:cs="TH Sarabun New"/>
                      <w:bCs/>
                      <w:sz w:val="32"/>
                      <w:szCs w:val="32"/>
                      <w:u w:val="dotted"/>
                      <w:lang w:bidi="th-TH"/>
                    </w:rPr>
                    <w:tab/>
                  </w:r>
                </w:p>
              </w:tc>
              <w:tc>
                <w:tcPr>
                  <w:tcW w:w="3188" w:type="dxa"/>
                </w:tcPr>
                <w:p w14:paraId="7F4D5DA2" w14:textId="77777777" w:rsidR="00374C85" w:rsidRPr="004669A6" w:rsidRDefault="00374C85" w:rsidP="00374C85">
                  <w:pPr>
                    <w:jc w:val="thaiDistribute"/>
                    <w:rPr>
                      <w:rFonts w:ascii="TH Sarabun New" w:hAnsi="TH Sarabun New" w:cs="TH Sarabun New"/>
                      <w:b/>
                      <w:sz w:val="32"/>
                      <w:szCs w:val="32"/>
                      <w:lang w:bidi="th-TH"/>
                    </w:rPr>
                  </w:pPr>
                </w:p>
              </w:tc>
              <w:tc>
                <w:tcPr>
                  <w:tcW w:w="3189" w:type="dxa"/>
                </w:tcPr>
                <w:p w14:paraId="560E0869" w14:textId="77777777" w:rsidR="00374C85" w:rsidRPr="004669A6" w:rsidRDefault="00374C85" w:rsidP="00374C85">
                  <w:pPr>
                    <w:jc w:val="thaiDistribute"/>
                    <w:rPr>
                      <w:rFonts w:ascii="TH Sarabun New" w:hAnsi="TH Sarabun New" w:cs="TH Sarabun New"/>
                      <w:b/>
                      <w:sz w:val="32"/>
                      <w:szCs w:val="32"/>
                      <w:lang w:bidi="th-TH"/>
                    </w:rPr>
                  </w:pPr>
                </w:p>
              </w:tc>
            </w:tr>
            <w:tr w:rsidR="004669A6" w:rsidRPr="004669A6" w14:paraId="3041CCA5" w14:textId="77777777" w:rsidTr="00374C85">
              <w:tc>
                <w:tcPr>
                  <w:tcW w:w="3188" w:type="dxa"/>
                </w:tcPr>
                <w:p w14:paraId="6C530FFA" w14:textId="6754B087" w:rsidR="00374C85" w:rsidRPr="004669A6" w:rsidRDefault="00374C85" w:rsidP="00374C85">
                  <w:pPr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  <w:lang w:eastAsia="x-none" w:bidi="th-TH"/>
                    </w:rPr>
                  </w:pPr>
                  <w:proofErr w:type="gramStart"/>
                  <w:r w:rsidRPr="004669A6">
                    <w:rPr>
                      <w:rFonts w:ascii="TH Sarabun New" w:hAnsi="TH Sarabun New" w:cs="TH Sarabun New"/>
                      <w:bCs/>
                      <w:sz w:val="32"/>
                      <w:szCs w:val="32"/>
                      <w:lang w:bidi="th-TH"/>
                    </w:rPr>
                    <w:t>CLO..</w:t>
                  </w:r>
                  <w:proofErr w:type="gramEnd"/>
                  <w:r w:rsidRPr="004669A6">
                    <w:rPr>
                      <w:rFonts w:ascii="TH Sarabun New" w:hAnsi="TH Sarabun New" w:cs="TH Sarabun New"/>
                      <w:bCs/>
                      <w:sz w:val="32"/>
                      <w:szCs w:val="32"/>
                      <w:lang w:bidi="th-TH"/>
                    </w:rPr>
                    <w:t xml:space="preserve"> </w:t>
                  </w:r>
                  <w:r w:rsidRPr="004669A6">
                    <w:rPr>
                      <w:rFonts w:ascii="TH Sarabun New" w:hAnsi="TH Sarabun New" w:cs="TH Sarabun New"/>
                      <w:bCs/>
                      <w:sz w:val="32"/>
                      <w:szCs w:val="32"/>
                      <w:u w:val="dotted"/>
                      <w:lang w:bidi="th-TH"/>
                    </w:rPr>
                    <w:tab/>
                  </w:r>
                  <w:r w:rsidRPr="004669A6">
                    <w:rPr>
                      <w:rFonts w:ascii="TH Sarabun New" w:hAnsi="TH Sarabun New" w:cs="TH Sarabun New"/>
                      <w:bCs/>
                      <w:sz w:val="32"/>
                      <w:szCs w:val="32"/>
                      <w:u w:val="dotted"/>
                      <w:lang w:bidi="th-TH"/>
                    </w:rPr>
                    <w:tab/>
                  </w:r>
                </w:p>
              </w:tc>
              <w:tc>
                <w:tcPr>
                  <w:tcW w:w="3188" w:type="dxa"/>
                </w:tcPr>
                <w:p w14:paraId="4998ED52" w14:textId="77777777" w:rsidR="00374C85" w:rsidRPr="004669A6" w:rsidRDefault="00374C85" w:rsidP="00374C85">
                  <w:pPr>
                    <w:jc w:val="thaiDistribute"/>
                    <w:rPr>
                      <w:rFonts w:ascii="TH Sarabun New" w:hAnsi="TH Sarabun New" w:cs="TH Sarabun New"/>
                      <w:b/>
                      <w:sz w:val="32"/>
                      <w:szCs w:val="32"/>
                      <w:lang w:bidi="th-TH"/>
                    </w:rPr>
                  </w:pPr>
                </w:p>
              </w:tc>
              <w:tc>
                <w:tcPr>
                  <w:tcW w:w="3189" w:type="dxa"/>
                </w:tcPr>
                <w:p w14:paraId="0AD5343D" w14:textId="77777777" w:rsidR="00374C85" w:rsidRPr="004669A6" w:rsidRDefault="00374C85" w:rsidP="00374C85">
                  <w:pPr>
                    <w:jc w:val="thaiDistribute"/>
                    <w:rPr>
                      <w:rFonts w:ascii="TH Sarabun New" w:hAnsi="TH Sarabun New" w:cs="TH Sarabun New"/>
                      <w:b/>
                      <w:sz w:val="32"/>
                      <w:szCs w:val="32"/>
                      <w:lang w:bidi="th-TH"/>
                    </w:rPr>
                  </w:pPr>
                </w:p>
              </w:tc>
            </w:tr>
          </w:tbl>
          <w:p w14:paraId="00BC2FA7" w14:textId="77777777" w:rsidR="00374C85" w:rsidRPr="004669A6" w:rsidRDefault="00374C85" w:rsidP="00374C85">
            <w:pPr>
              <w:jc w:val="thaiDistribute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</w:p>
          <w:p w14:paraId="2E61D36C" w14:textId="34550CE7" w:rsidR="00770052" w:rsidRPr="004669A6" w:rsidRDefault="00770052" w:rsidP="00374C85">
            <w:pPr>
              <w:jc w:val="thaiDistribute"/>
              <w:rPr>
                <w:rFonts w:ascii="TH Sarabun New" w:hAnsi="TH Sarabun New" w:cs="TH Sarabun New"/>
                <w:b/>
                <w:sz w:val="2"/>
                <w:szCs w:val="2"/>
                <w:cs/>
                <w:lang w:bidi="th-TH"/>
              </w:rPr>
            </w:pPr>
          </w:p>
        </w:tc>
      </w:tr>
    </w:tbl>
    <w:p w14:paraId="2880506C" w14:textId="3940B1C0" w:rsidR="007F7287" w:rsidRPr="0021662C" w:rsidRDefault="007F7287" w:rsidP="004E7F70">
      <w:pPr>
        <w:rPr>
          <w:rFonts w:ascii="TH Sarabun New" w:hAnsi="TH Sarabun New" w:cs="TH Sarabun New"/>
          <w:b/>
          <w:color w:val="C00000"/>
          <w:sz w:val="32"/>
          <w:szCs w:val="32"/>
          <w:lang w:bidi="th-TH"/>
        </w:rPr>
      </w:pPr>
    </w:p>
    <w:p w14:paraId="2B7C5572" w14:textId="77777777" w:rsidR="006316A7" w:rsidRPr="0021662C" w:rsidRDefault="006316A7" w:rsidP="00374C85">
      <w:pPr>
        <w:pStyle w:val="3"/>
        <w:spacing w:before="0" w:after="0"/>
        <w:jc w:val="center"/>
        <w:rPr>
          <w:rFonts w:ascii="TH Sarabun New" w:hAnsi="TH Sarabun New" w:cs="TH Sarabun New"/>
          <w:b w:val="0"/>
          <w:bCs w:val="0"/>
          <w:sz w:val="32"/>
          <w:szCs w:val="32"/>
          <w:lang w:bidi="th-TH"/>
        </w:rPr>
      </w:pPr>
      <w:r w:rsidRPr="0021662C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หมวดที่ </w:t>
      </w:r>
      <w:r w:rsidR="00CD6BE4" w:rsidRPr="0021662C">
        <w:rPr>
          <w:rFonts w:ascii="TH Sarabun New" w:hAnsi="TH Sarabun New" w:cs="TH Sarabun New"/>
          <w:sz w:val="32"/>
          <w:szCs w:val="32"/>
          <w:cs/>
          <w:lang w:bidi="th-TH"/>
        </w:rPr>
        <w:t>4</w:t>
      </w:r>
      <w:r w:rsidRPr="0021662C">
        <w:rPr>
          <w:rFonts w:ascii="TH Sarabun New" w:hAnsi="TH Sarabun New" w:cs="TH Sarabun New"/>
          <w:sz w:val="32"/>
          <w:szCs w:val="32"/>
        </w:rPr>
        <w:t xml:space="preserve"> </w:t>
      </w:r>
      <w:r w:rsidRPr="0021662C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ลักษณะ</w:t>
      </w:r>
      <w:r w:rsidR="004B6D06" w:rsidRPr="0021662C">
        <w:rPr>
          <w:rFonts w:ascii="TH Sarabun New" w:hAnsi="TH Sarabun New" w:cs="TH Sarabun New"/>
          <w:sz w:val="32"/>
          <w:szCs w:val="32"/>
          <w:cs/>
          <w:lang w:bidi="th-TH"/>
        </w:rPr>
        <w:t>และการดำเนินการ</w:t>
      </w:r>
    </w:p>
    <w:p w14:paraId="5BE6C4CA" w14:textId="77777777" w:rsidR="003F12D9" w:rsidRPr="0021662C" w:rsidRDefault="003F12D9" w:rsidP="00374C8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1662C">
        <w:rPr>
          <w:rFonts w:ascii="TH Sarabun New" w:hAnsi="TH Sarabun New" w:cs="TH Sarabun New"/>
          <w:b/>
          <w:bCs/>
          <w:sz w:val="32"/>
          <w:szCs w:val="32"/>
        </w:rPr>
        <w:t xml:space="preserve">Section 4: Description and Implementation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96"/>
      </w:tblGrid>
      <w:tr w:rsidR="00374C85" w14:paraId="652E7254" w14:textId="77777777" w:rsidTr="00374C85">
        <w:tc>
          <w:tcPr>
            <w:tcW w:w="9796" w:type="dxa"/>
          </w:tcPr>
          <w:p w14:paraId="09B2E813" w14:textId="0F9D310D" w:rsidR="00E4320B" w:rsidRDefault="00E4320B" w:rsidP="00E4320B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คำอธิบายโดยทั่วไปของประสบการณ์ภาคสนามหรือคำอธิบายรายวิชา</w:t>
            </w:r>
            <w:r>
              <w:rPr>
                <w:rStyle w:val="sarabanbold6"/>
                <w:rFonts w:ascii="TH Sarabun New" w:hAnsi="TH Sarabun New" w:cs="TH Sarabun New"/>
              </w:rPr>
              <w:t xml:space="preserve"> </w:t>
            </w:r>
            <w:r>
              <w:rPr>
                <w:rStyle w:val="sarabanbold6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21662C">
              <w:rPr>
                <w:rStyle w:val="sarabanbold6"/>
                <w:rFonts w:ascii="TH Sarabun New" w:hAnsi="TH Sarabun New" w:cs="TH Sarabun New"/>
              </w:rPr>
              <w:t xml:space="preserve">General description of field </w:t>
            </w:r>
            <w:r>
              <w:rPr>
                <w:rStyle w:val="sarabanbold6"/>
                <w:rFonts w:ascii="TH Sarabun New" w:hAnsi="TH Sarabun New" w:cs="TH Sarabun New"/>
              </w:rPr>
              <w:br/>
              <w:t xml:space="preserve">   </w:t>
            </w:r>
            <w:r w:rsidRPr="0021662C">
              <w:rPr>
                <w:rStyle w:val="sarabanbold6"/>
                <w:rFonts w:ascii="TH Sarabun New" w:hAnsi="TH Sarabun New" w:cs="TH Sarabun New"/>
              </w:rPr>
              <w:t>experience or course description</w:t>
            </w:r>
            <w:r>
              <w:rPr>
                <w:rFonts w:hint="cs"/>
                <w:cs/>
                <w:lang w:bidi="th-TH"/>
              </w:rPr>
              <w:t>)</w:t>
            </w:r>
          </w:p>
          <w:p w14:paraId="4E7CD1B7" w14:textId="738D75F2" w:rsid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>คำอธิบายรายวิชา (ภาษาไทย)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6B9EBBFB" w14:textId="0E1D4F2C" w:rsid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157315C4" w14:textId="622CCF23" w:rsid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6C135704" w14:textId="1A7858D9" w:rsid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15F54E22" w14:textId="3CAB09C0" w:rsid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409672C7" w14:textId="5231DA32" w:rsid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>คำอธิบายรายวิชา (ภาษาอังกฤษ)</w:t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66BE0BF1" w14:textId="77777777" w:rsid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23DCF99D" w14:textId="77777777" w:rsid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6F60C670" w14:textId="77777777" w:rsid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6EA99EAF" w14:textId="77777777" w:rsidR="00770052" w:rsidRP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57F8219D" w14:textId="77777777" w:rsidR="00374C85" w:rsidRPr="00770052" w:rsidRDefault="00374C85" w:rsidP="003F12D9">
            <w:pPr>
              <w:rPr>
                <w:rFonts w:ascii="TH Sarabun New" w:hAnsi="TH Sarabun New" w:cs="TH Sarabun New"/>
                <w:sz w:val="16"/>
                <w:szCs w:val="16"/>
                <w:lang w:bidi="th-TH"/>
              </w:rPr>
            </w:pPr>
          </w:p>
        </w:tc>
      </w:tr>
      <w:tr w:rsidR="00770052" w14:paraId="047FBE4D" w14:textId="77777777" w:rsidTr="00374C85">
        <w:tc>
          <w:tcPr>
            <w:tcW w:w="9796" w:type="dxa"/>
          </w:tcPr>
          <w:p w14:paraId="46B4794F" w14:textId="78CD16AE" w:rsidR="00770052" w:rsidRPr="0021662C" w:rsidRDefault="00770052" w:rsidP="00770052">
            <w:pPr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2. กิจกรรมของนักศึกษา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  <w:r>
              <w:rPr>
                <w:rStyle w:val="sarabanbold7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21662C">
              <w:rPr>
                <w:rStyle w:val="sarabanbold7"/>
                <w:rFonts w:ascii="TH Sarabun New" w:hAnsi="TH Sarabun New" w:cs="TH Sarabun New"/>
              </w:rPr>
              <w:t>Students' activities</w:t>
            </w:r>
            <w:r>
              <w:rPr>
                <w:rFonts w:hint="cs"/>
                <w:cs/>
                <w:lang w:bidi="th-TH"/>
              </w:rPr>
              <w:t>)</w:t>
            </w:r>
          </w:p>
          <w:p w14:paraId="0AA50C14" w14:textId="77777777" w:rsid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>(การทำงานเพื่อเพิ่มประสบการณ์ภาคสนามในช่วงระยะเวลาต่อเนื่องจนครบจำนวนชั่วโมงที่ระบุตามหลักสูตรและ/หรือตามเวลาการทำงานของสถานประกอบการที่นักศึกษาฝึกงาน)</w:t>
            </w:r>
          </w:p>
          <w:p w14:paraId="0607D6E1" w14:textId="77777777" w:rsid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75CB20BF" w14:textId="77777777" w:rsid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0CB42345" w14:textId="77777777" w:rsid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5278EF43" w14:textId="52FB3820" w:rsidR="00770052" w:rsidRPr="00770052" w:rsidRDefault="00770052" w:rsidP="00770052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</w:tbl>
    <w:p w14:paraId="165B231C" w14:textId="77777777" w:rsidR="00770052" w:rsidRDefault="00770052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96"/>
      </w:tblGrid>
      <w:tr w:rsidR="00770052" w14:paraId="746D6ECB" w14:textId="77777777" w:rsidTr="00374C85">
        <w:tc>
          <w:tcPr>
            <w:tcW w:w="9796" w:type="dxa"/>
          </w:tcPr>
          <w:p w14:paraId="2BC4AF69" w14:textId="338A23F7" w:rsidR="00770052" w:rsidRDefault="00770052" w:rsidP="00770052">
            <w:pPr>
              <w:rPr>
                <w:rStyle w:val="sarabanbold7"/>
                <w:rFonts w:ascii="TH Sarabun New" w:hAnsi="TH Sarabun New" w:cs="TH Sarabun New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3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รายงาน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หรืองานที่นักศึกษาได้รับมอบหมาย</w:t>
            </w:r>
            <w:r w:rsidRPr="0021662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</w:t>
            </w:r>
            <w:r>
              <w:rPr>
                <w:rStyle w:val="sarabanbold7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21662C">
              <w:rPr>
                <w:rStyle w:val="sarabanbold7"/>
                <w:rFonts w:ascii="TH Sarabun New" w:hAnsi="TH Sarabun New" w:cs="TH Sarabun New"/>
              </w:rPr>
              <w:t>Report or assignment</w:t>
            </w:r>
            <w:r>
              <w:rPr>
                <w:rStyle w:val="sarabanbold7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782"/>
              <w:gridCol w:w="4783"/>
            </w:tblGrid>
            <w:tr w:rsidR="00770052" w14:paraId="4FC97951" w14:textId="77777777" w:rsidTr="00770052">
              <w:tc>
                <w:tcPr>
                  <w:tcW w:w="4782" w:type="dxa"/>
                </w:tcPr>
                <w:p w14:paraId="565D02E8" w14:textId="5672362B" w:rsidR="008F11BE" w:rsidRPr="008F11BE" w:rsidRDefault="008F11BE" w:rsidP="00770052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8F11BE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รายงานหรือ</w:t>
                  </w:r>
                  <w:r w:rsidR="00770052" w:rsidRPr="008F11B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งานที่</w:t>
                  </w:r>
                  <w:r w:rsidRPr="008F11BE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ได้รับ</w:t>
                  </w:r>
                  <w:r w:rsidRPr="008F11B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มอบหมาย</w:t>
                  </w:r>
                </w:p>
                <w:p w14:paraId="2E18393D" w14:textId="4C680789" w:rsidR="00770052" w:rsidRPr="008F11BE" w:rsidRDefault="008F11BE" w:rsidP="00770052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</w:pPr>
                  <w:r w:rsidRPr="008F11BE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="00770052" w:rsidRPr="008F11B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  <w:t>Assignment</w:t>
                  </w:r>
                  <w:r w:rsidRPr="008F11BE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)</w:t>
                  </w:r>
                </w:p>
              </w:tc>
              <w:tc>
                <w:tcPr>
                  <w:tcW w:w="4783" w:type="dxa"/>
                </w:tcPr>
                <w:p w14:paraId="419A1A55" w14:textId="77777777" w:rsidR="008F11BE" w:rsidRPr="008F11BE" w:rsidRDefault="00770052" w:rsidP="008F11BE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8F11B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กำหนดส่ง</w:t>
                  </w:r>
                </w:p>
                <w:p w14:paraId="7258B29F" w14:textId="6EEA69AF" w:rsidR="00770052" w:rsidRPr="008F11BE" w:rsidRDefault="008F11BE" w:rsidP="008F11BE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</w:pPr>
                  <w:r w:rsidRPr="008F11BE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="00770052" w:rsidRPr="008F11BE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  <w:t>Deadline</w:t>
                  </w:r>
                  <w:r w:rsidRPr="008F11BE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)</w:t>
                  </w:r>
                </w:p>
              </w:tc>
            </w:tr>
            <w:tr w:rsidR="008F11BE" w14:paraId="57E5A6BE" w14:textId="77777777" w:rsidTr="00770052">
              <w:tc>
                <w:tcPr>
                  <w:tcW w:w="4782" w:type="dxa"/>
                </w:tcPr>
                <w:p w14:paraId="7F40067E" w14:textId="685835D5" w:rsidR="008F11BE" w:rsidRDefault="008F11BE" w:rsidP="00770052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GB" w:bidi="th-TH"/>
                    </w:rPr>
                  </w:pPr>
                  <w:r w:rsidRPr="0021662C">
                    <w:rPr>
                      <w:rFonts w:ascii="TH Sarabun New" w:eastAsia="BrowalliaNew" w:hAnsi="TH Sarabun New" w:cs="TH Sarabun New"/>
                      <w:sz w:val="32"/>
                      <w:szCs w:val="32"/>
                      <w:cs/>
                      <w:lang w:bidi="th-TH"/>
                    </w:rPr>
                    <w:t>แผนการแก้ไขโจทย์ปัญหา</w:t>
                  </w:r>
                </w:p>
              </w:tc>
              <w:tc>
                <w:tcPr>
                  <w:tcW w:w="4783" w:type="dxa"/>
                </w:tcPr>
                <w:p w14:paraId="56460975" w14:textId="77777777" w:rsidR="008F11BE" w:rsidRDefault="008F11BE" w:rsidP="00770052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GB" w:bidi="th-TH"/>
                    </w:rPr>
                  </w:pPr>
                </w:p>
              </w:tc>
            </w:tr>
            <w:tr w:rsidR="008F11BE" w14:paraId="01F5E2CF" w14:textId="77777777" w:rsidTr="00770052">
              <w:tc>
                <w:tcPr>
                  <w:tcW w:w="4782" w:type="dxa"/>
                </w:tcPr>
                <w:p w14:paraId="2E7A63F3" w14:textId="1B161342" w:rsidR="008F11BE" w:rsidRDefault="008F11BE" w:rsidP="00770052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GB" w:bidi="th-TH"/>
                    </w:rPr>
                  </w:pPr>
                  <w:r w:rsidRPr="0021662C">
                    <w:rPr>
                      <w:rFonts w:ascii="TH Sarabun New" w:eastAsia="BrowalliaNew" w:hAnsi="TH Sarabun New" w:cs="TH Sarabun New"/>
                      <w:sz w:val="32"/>
                      <w:szCs w:val="32"/>
                      <w:cs/>
                      <w:lang w:bidi="th-TH"/>
                    </w:rPr>
                    <w:t>ผลการวิเคราะห์ปัญหา</w:t>
                  </w:r>
                </w:p>
              </w:tc>
              <w:tc>
                <w:tcPr>
                  <w:tcW w:w="4783" w:type="dxa"/>
                </w:tcPr>
                <w:p w14:paraId="2859393F" w14:textId="77777777" w:rsidR="008F11BE" w:rsidRDefault="008F11BE" w:rsidP="00770052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GB" w:bidi="th-TH"/>
                    </w:rPr>
                  </w:pPr>
                </w:p>
              </w:tc>
            </w:tr>
            <w:tr w:rsidR="008F11BE" w14:paraId="749266BF" w14:textId="77777777" w:rsidTr="00770052">
              <w:tc>
                <w:tcPr>
                  <w:tcW w:w="4782" w:type="dxa"/>
                </w:tcPr>
                <w:p w14:paraId="1501B2F9" w14:textId="38ED8D83" w:rsidR="008F11BE" w:rsidRDefault="008F11BE" w:rsidP="00770052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GB" w:bidi="th-TH"/>
                    </w:rPr>
                  </w:pPr>
                  <w:r w:rsidRPr="0021662C">
                    <w:rPr>
                      <w:rFonts w:ascii="TH Sarabun New" w:eastAsia="BrowalliaNew" w:hAnsi="TH Sarabun New" w:cs="TH Sarabun New"/>
                      <w:sz w:val="32"/>
                      <w:szCs w:val="32"/>
                      <w:cs/>
                      <w:lang w:bidi="th-TH"/>
                    </w:rPr>
                    <w:t>ผลการแก้ไขปัญหา</w:t>
                  </w:r>
                </w:p>
              </w:tc>
              <w:tc>
                <w:tcPr>
                  <w:tcW w:w="4783" w:type="dxa"/>
                </w:tcPr>
                <w:p w14:paraId="7D3BA769" w14:textId="77777777" w:rsidR="008F11BE" w:rsidRDefault="008F11BE" w:rsidP="00770052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GB" w:bidi="th-TH"/>
                    </w:rPr>
                  </w:pPr>
                </w:p>
              </w:tc>
            </w:tr>
            <w:tr w:rsidR="008F11BE" w14:paraId="6B040EB8" w14:textId="77777777" w:rsidTr="00770052">
              <w:tc>
                <w:tcPr>
                  <w:tcW w:w="4782" w:type="dxa"/>
                </w:tcPr>
                <w:p w14:paraId="2C08907B" w14:textId="0C5ABFD2" w:rsidR="008F11BE" w:rsidRDefault="008F11BE" w:rsidP="00770052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GB" w:bidi="th-TH"/>
                    </w:rPr>
                  </w:pPr>
                  <w:r w:rsidRPr="0021662C">
                    <w:rPr>
                      <w:rFonts w:ascii="TH Sarabun New" w:eastAsia="BrowalliaNew" w:hAnsi="TH Sarabun New" w:cs="TH Sarabun New"/>
                      <w:sz w:val="32"/>
                      <w:szCs w:val="32"/>
                      <w:cs/>
                      <w:lang w:bidi="th-TH"/>
                    </w:rPr>
                    <w:t>ผลประเมินการใช้งาน</w:t>
                  </w:r>
                </w:p>
              </w:tc>
              <w:tc>
                <w:tcPr>
                  <w:tcW w:w="4783" w:type="dxa"/>
                </w:tcPr>
                <w:p w14:paraId="5F9B7C7F" w14:textId="77777777" w:rsidR="008F11BE" w:rsidRDefault="008F11BE" w:rsidP="00770052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GB" w:bidi="th-TH"/>
                    </w:rPr>
                  </w:pPr>
                </w:p>
              </w:tc>
            </w:tr>
            <w:tr w:rsidR="008F11BE" w14:paraId="26912396" w14:textId="77777777" w:rsidTr="00770052">
              <w:tc>
                <w:tcPr>
                  <w:tcW w:w="4782" w:type="dxa"/>
                </w:tcPr>
                <w:p w14:paraId="7D81F9F6" w14:textId="107D9DFA" w:rsidR="008F11BE" w:rsidRDefault="008F11BE" w:rsidP="00770052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GB" w:bidi="th-TH"/>
                    </w:rPr>
                  </w:pPr>
                  <w:r w:rsidRPr="0021662C">
                    <w:rPr>
                      <w:rFonts w:ascii="TH Sarabun New" w:eastAsia="BrowalliaNew" w:hAnsi="TH Sarabun New" w:cs="TH Sarabun New"/>
                      <w:sz w:val="32"/>
                      <w:szCs w:val="32"/>
                      <w:cs/>
                      <w:lang w:bidi="th-TH"/>
                    </w:rPr>
                    <w:t>รายงานการฝึก</w:t>
                  </w:r>
                </w:p>
              </w:tc>
              <w:tc>
                <w:tcPr>
                  <w:tcW w:w="4783" w:type="dxa"/>
                </w:tcPr>
                <w:p w14:paraId="7E5F3C16" w14:textId="77777777" w:rsidR="008F11BE" w:rsidRDefault="008F11BE" w:rsidP="00770052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val="en-GB" w:bidi="th-TH"/>
                    </w:rPr>
                  </w:pPr>
                </w:p>
              </w:tc>
            </w:tr>
          </w:tbl>
          <w:p w14:paraId="3E224C9F" w14:textId="77777777" w:rsidR="008F11BE" w:rsidRPr="008F11BE" w:rsidRDefault="008F11BE" w:rsidP="00770052">
            <w:pPr>
              <w:rPr>
                <w:rFonts w:ascii="TH Sarabun New" w:hAnsi="TH Sarabun New" w:cs="TH Sarabun New"/>
                <w:b/>
                <w:bCs/>
                <w:sz w:val="16"/>
                <w:szCs w:val="16"/>
                <w:lang w:val="en-GB" w:bidi="th-TH"/>
              </w:rPr>
            </w:pPr>
          </w:p>
          <w:p w14:paraId="73007AA1" w14:textId="0381F5F0" w:rsidR="008F11BE" w:rsidRPr="008F11BE" w:rsidRDefault="008F11BE" w:rsidP="00770052">
            <w:pPr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  <w:lang w:val="en-GB" w:bidi="th-TH"/>
              </w:rPr>
            </w:pPr>
          </w:p>
        </w:tc>
      </w:tr>
      <w:tr w:rsidR="008F11BE" w14:paraId="4B5F50D8" w14:textId="77777777" w:rsidTr="00374C85">
        <w:tc>
          <w:tcPr>
            <w:tcW w:w="9796" w:type="dxa"/>
          </w:tcPr>
          <w:p w14:paraId="09269BDE" w14:textId="77777777" w:rsidR="008F11BE" w:rsidRDefault="008F11BE" w:rsidP="008F11BE">
            <w:pPr>
              <w:tabs>
                <w:tab w:val="left" w:pos="0"/>
              </w:tabs>
              <w:jc w:val="thaiDistribute"/>
              <w:rPr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4.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 w:bidi="th-TH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การติดตามผลการเรียนรู้การฝึกประสบการณ์ภาคสนามของนักศึกษา</w:t>
            </w:r>
            <w:r>
              <w:rPr>
                <w:rStyle w:val="sarabanbold7"/>
                <w:rFonts w:ascii="TH Sarabun New" w:hAnsi="TH Sarabun New" w:cs="TH Sarabun New"/>
              </w:rPr>
              <w:t xml:space="preserve"> </w:t>
            </w:r>
            <w:r>
              <w:rPr>
                <w:rStyle w:val="sarabanbold7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21662C">
              <w:rPr>
                <w:rStyle w:val="sarabanbold7"/>
                <w:rFonts w:ascii="TH Sarabun New" w:hAnsi="TH Sarabun New" w:cs="TH Sarabun New"/>
              </w:rPr>
              <w:t xml:space="preserve">Following up student 's learning </w:t>
            </w:r>
            <w:r>
              <w:rPr>
                <w:rStyle w:val="sarabanbold7"/>
                <w:rFonts w:ascii="TH Sarabun New" w:hAnsi="TH Sarabun New" w:cs="TH Sarabun New"/>
              </w:rPr>
              <w:br/>
              <w:t xml:space="preserve">   </w:t>
            </w:r>
            <w:r w:rsidRPr="0021662C">
              <w:rPr>
                <w:rStyle w:val="sarabanbold7"/>
                <w:rFonts w:ascii="TH Sarabun New" w:hAnsi="TH Sarabun New" w:cs="TH Sarabun New"/>
              </w:rPr>
              <w:t>outcome for field experience</w:t>
            </w:r>
            <w:r>
              <w:rPr>
                <w:rFonts w:hint="cs"/>
                <w:cs/>
                <w:lang w:bidi="th-TH"/>
              </w:rPr>
              <w:t>)</w:t>
            </w:r>
          </w:p>
          <w:p w14:paraId="2FE98DF7" w14:textId="77777777" w:rsidR="008F11BE" w:rsidRDefault="008F11BE" w:rsidP="008F11BE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5B02D20C" w14:textId="77777777" w:rsidR="008F11BE" w:rsidRDefault="008F11BE" w:rsidP="008F11BE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16410DA6" w14:textId="77777777" w:rsidR="008F11BE" w:rsidRDefault="008F11BE" w:rsidP="008F11BE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58B5535F" w14:textId="77777777" w:rsidR="008F11BE" w:rsidRDefault="008F11BE" w:rsidP="008F11BE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1434DF18" w14:textId="6F49E448" w:rsidR="008F11BE" w:rsidRPr="008F11BE" w:rsidRDefault="008F11BE" w:rsidP="008F11BE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  <w:tr w:rsidR="008F11BE" w14:paraId="7AFFC2F5" w14:textId="77777777" w:rsidTr="00374C85">
        <w:tc>
          <w:tcPr>
            <w:tcW w:w="9796" w:type="dxa"/>
          </w:tcPr>
          <w:p w14:paraId="6D21BC34" w14:textId="5E9B631C" w:rsidR="008F11BE" w:rsidRPr="0021662C" w:rsidRDefault="008F11BE" w:rsidP="008F11B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5.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 xml:space="preserve">หน้าที่และความรับผิดชอบของพนักงานพี่เลี้ยงในสถานประกอบการที่ดูแลกิจกรรมในภาคสนาม </w:t>
            </w:r>
            <w:r w:rsidRPr="0021662C">
              <w:rPr>
                <w:rStyle w:val="sarabanbold7"/>
                <w:rFonts w:ascii="TH Sarabun New" w:hAnsi="TH Sarabun New" w:cs="TH Sarabun New"/>
              </w:rPr>
              <w:t xml:space="preserve">(Duties </w:t>
            </w:r>
            <w:r>
              <w:rPr>
                <w:rStyle w:val="sarabanbold7"/>
                <w:rFonts w:ascii="TH Sarabun New" w:hAnsi="TH Sarabun New" w:cs="TH Sarabun New"/>
              </w:rPr>
              <w:br/>
              <w:t xml:space="preserve">   </w:t>
            </w:r>
            <w:r w:rsidRPr="0021662C">
              <w:rPr>
                <w:rStyle w:val="sarabanbold7"/>
                <w:rFonts w:ascii="TH Sarabun New" w:hAnsi="TH Sarabun New" w:cs="TH Sarabun New"/>
              </w:rPr>
              <w:t xml:space="preserve">and responsibilities of the </w:t>
            </w:r>
            <w:proofErr w:type="spellStart"/>
            <w:r w:rsidRPr="0021662C">
              <w:rPr>
                <w:rStyle w:val="sarabanbold7"/>
                <w:rFonts w:ascii="TH Sarabun New" w:hAnsi="TH Sarabun New" w:cs="TH Sarabun New"/>
              </w:rPr>
              <w:t>company 's</w:t>
            </w:r>
            <w:proofErr w:type="spellEnd"/>
            <w:r w:rsidRPr="0021662C">
              <w:rPr>
                <w:rStyle w:val="sarabanbold7"/>
                <w:rFonts w:ascii="TH Sarabun New" w:hAnsi="TH Sarabun New" w:cs="TH Sarabun New"/>
              </w:rPr>
              <w:t xml:space="preserve"> field supervisor)</w:t>
            </w:r>
            <w:r w:rsidRPr="0021662C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</w:p>
          <w:p w14:paraId="16174246" w14:textId="77777777" w:rsidR="008F11BE" w:rsidRDefault="008F11BE" w:rsidP="008F11BE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15562BCF" w14:textId="77777777" w:rsidR="008F11BE" w:rsidRDefault="008F11BE" w:rsidP="008F11BE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5DB5667" w14:textId="77777777" w:rsidR="008F11BE" w:rsidRDefault="008F11BE" w:rsidP="008F11BE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A8E7BB7" w14:textId="77777777" w:rsidR="008F11BE" w:rsidRDefault="008F11BE" w:rsidP="008F11BE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5E41B7F" w14:textId="5C1F30BD" w:rsidR="008F11BE" w:rsidRPr="0021662C" w:rsidRDefault="008F11BE" w:rsidP="008F11BE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  <w:tr w:rsidR="008F11BE" w14:paraId="37BE961C" w14:textId="77777777" w:rsidTr="00374C85">
        <w:tc>
          <w:tcPr>
            <w:tcW w:w="9796" w:type="dxa"/>
          </w:tcPr>
          <w:p w14:paraId="521D32D5" w14:textId="77777777" w:rsidR="008F11BE" w:rsidRDefault="008F11BE" w:rsidP="008F11BE">
            <w:pPr>
              <w:tabs>
                <w:tab w:val="left" w:pos="0"/>
              </w:tabs>
              <w:jc w:val="thaiDistribute"/>
              <w:rPr>
                <w:rStyle w:val="sarabanbold7"/>
                <w:rFonts w:ascii="TH Sarabun New" w:hAnsi="TH Sarabun New" w:cs="TH Sarabun New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6.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หน้าที่และความรับผิดชอบของอาจารย์ที่ปรึกษา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/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อาจารย์นิเทศ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  <w:r>
              <w:rPr>
                <w:rStyle w:val="sarabanbold7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21662C">
              <w:rPr>
                <w:rStyle w:val="sarabanbold7"/>
                <w:rFonts w:ascii="TH Sarabun New" w:hAnsi="TH Sarabun New" w:cs="TH Sarabun New"/>
              </w:rPr>
              <w:t xml:space="preserve">Duties and responsibilities of the </w:t>
            </w:r>
            <w:r>
              <w:rPr>
                <w:rStyle w:val="sarabanbold7"/>
                <w:rFonts w:ascii="TH Sarabun New" w:hAnsi="TH Sarabun New" w:cs="TH Sarabun New"/>
              </w:rPr>
              <w:br/>
              <w:t xml:space="preserve">   </w:t>
            </w:r>
            <w:r w:rsidRPr="0021662C">
              <w:rPr>
                <w:rStyle w:val="sarabanbold7"/>
                <w:rFonts w:ascii="TH Sarabun New" w:hAnsi="TH Sarabun New" w:cs="TH Sarabun New"/>
              </w:rPr>
              <w:t>advisor/supervisor</w:t>
            </w:r>
            <w:r>
              <w:rPr>
                <w:rStyle w:val="sarabanbold7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57B59C92" w14:textId="77777777" w:rsidR="00A20413" w:rsidRDefault="00A20413" w:rsidP="00A204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D446873" w14:textId="77777777" w:rsidR="00A20413" w:rsidRDefault="00A20413" w:rsidP="00A204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7467F4B1" w14:textId="77777777" w:rsidR="00A20413" w:rsidRDefault="00A20413" w:rsidP="00A204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53232050" w14:textId="77777777" w:rsidR="00A20413" w:rsidRDefault="00A20413" w:rsidP="00A204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4041CF68" w14:textId="0A315B9B" w:rsidR="008F11BE" w:rsidRPr="008F11BE" w:rsidRDefault="00A20413" w:rsidP="00A204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lastRenderedPageBreak/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</w:tbl>
    <w:p w14:paraId="323FA0DB" w14:textId="77777777" w:rsidR="00A20413" w:rsidRDefault="00A20413"/>
    <w:p w14:paraId="4E0AB1B2" w14:textId="77777777" w:rsidR="00A20413" w:rsidRDefault="00A20413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96"/>
      </w:tblGrid>
      <w:tr w:rsidR="00A20413" w14:paraId="1B94B064" w14:textId="77777777" w:rsidTr="00374C85">
        <w:tc>
          <w:tcPr>
            <w:tcW w:w="9796" w:type="dxa"/>
          </w:tcPr>
          <w:p w14:paraId="424BFF4B" w14:textId="702E6F67" w:rsidR="006259BF" w:rsidRPr="0021662C" w:rsidRDefault="006259BF" w:rsidP="006259B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7.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การเตรียมการในการแนะแนวและช่วยเหลือนักศึกษา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(</w:t>
            </w:r>
            <w:r w:rsidRPr="0021662C">
              <w:rPr>
                <w:rStyle w:val="sarabanbold7"/>
                <w:rFonts w:ascii="TH Sarabun New" w:hAnsi="TH Sarabun New" w:cs="TH Sarabun New"/>
              </w:rPr>
              <w:t xml:space="preserve">Preparation for guiding and assisting </w:t>
            </w:r>
            <w:r>
              <w:rPr>
                <w:rStyle w:val="sarabanbold7"/>
                <w:rFonts w:ascii="TH Sarabun New" w:hAnsi="TH Sarabun New" w:cs="TH Sarabun New"/>
              </w:rPr>
              <w:br/>
              <w:t xml:space="preserve">   </w:t>
            </w:r>
            <w:r w:rsidRPr="0021662C">
              <w:rPr>
                <w:rStyle w:val="sarabanbold7"/>
                <w:rFonts w:ascii="TH Sarabun New" w:hAnsi="TH Sarabun New" w:cs="TH Sarabun New"/>
              </w:rPr>
              <w:t>student)</w:t>
            </w:r>
          </w:p>
          <w:p w14:paraId="4074B9EE" w14:textId="77777777" w:rsidR="006259BF" w:rsidRDefault="006259BF" w:rsidP="006259BF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590DAE82" w14:textId="77777777" w:rsidR="006259BF" w:rsidRDefault="006259BF" w:rsidP="006259BF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7CECA344" w14:textId="77777777" w:rsidR="006259BF" w:rsidRDefault="006259BF" w:rsidP="006259BF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1D405314" w14:textId="77777777" w:rsidR="006259BF" w:rsidRDefault="006259BF" w:rsidP="006259BF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069F2CF" w14:textId="173BD4A8" w:rsidR="00A20413" w:rsidRPr="0021662C" w:rsidRDefault="006259BF" w:rsidP="006259BF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  <w:tr w:rsidR="006259BF" w14:paraId="56EF45F1" w14:textId="77777777" w:rsidTr="00374C85">
        <w:tc>
          <w:tcPr>
            <w:tcW w:w="9796" w:type="dxa"/>
          </w:tcPr>
          <w:p w14:paraId="1BC2D6D4" w14:textId="659BA894" w:rsidR="006259BF" w:rsidRPr="0021662C" w:rsidRDefault="006259BF" w:rsidP="006259BF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8.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สิ่งอำนวยความสะดวกและการสนับสนุน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ที่ต้องการ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จากสถานที่ที่จัดประสบการณ์ภาคสนาม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/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สถาน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ประกอบการ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(</w:t>
            </w:r>
            <w:r w:rsidRPr="0021662C">
              <w:rPr>
                <w:rStyle w:val="sarabanbold7"/>
                <w:rFonts w:ascii="TH Sarabun New" w:hAnsi="TH Sarabun New" w:cs="TH Sarabun New"/>
              </w:rPr>
              <w:t>Facilities and support needed from the company)</w:t>
            </w:r>
          </w:p>
          <w:p w14:paraId="1F9F1141" w14:textId="77777777" w:rsidR="006259BF" w:rsidRDefault="006259BF" w:rsidP="006259BF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3465BC23" w14:textId="77777777" w:rsidR="006259BF" w:rsidRDefault="006259BF" w:rsidP="006259BF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3DEF562B" w14:textId="77777777" w:rsidR="006259BF" w:rsidRDefault="006259BF" w:rsidP="006259BF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1C98617" w14:textId="77777777" w:rsidR="006259BF" w:rsidRDefault="006259BF" w:rsidP="006259BF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D8EB62A" w14:textId="325901C8" w:rsidR="006259BF" w:rsidRPr="006259BF" w:rsidRDefault="006259BF" w:rsidP="006259BF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</w:tbl>
    <w:p w14:paraId="4DB231DC" w14:textId="415EAF4E" w:rsidR="00F972AB" w:rsidRPr="0021662C" w:rsidRDefault="00BA7C42" w:rsidP="00770052">
      <w:pPr>
        <w:rPr>
          <w:rFonts w:ascii="TH Sarabun New" w:hAnsi="TH Sarabun New" w:cs="TH Sarabun New"/>
          <w:sz w:val="32"/>
          <w:szCs w:val="32"/>
          <w:lang w:val="en-GB" w:bidi="th-TH"/>
        </w:rPr>
      </w:pPr>
      <w:r w:rsidRPr="0021662C">
        <w:rPr>
          <w:rFonts w:ascii="TH Sarabun New" w:hAnsi="TH Sarabun New" w:cs="TH Sarabun New"/>
          <w:i/>
          <w:iCs/>
          <w:sz w:val="32"/>
          <w:szCs w:val="32"/>
          <w:cs/>
          <w:lang w:val="en-GB" w:bidi="th-TH"/>
        </w:rPr>
        <w:tab/>
      </w:r>
    </w:p>
    <w:p w14:paraId="4B95AFA0" w14:textId="501D1C75" w:rsidR="006316A7" w:rsidRPr="0021662C" w:rsidRDefault="006316A7" w:rsidP="006316A7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</w:t>
      </w:r>
      <w:r w:rsidR="003D3C98"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5</w:t>
      </w:r>
      <w:r w:rsidR="004171D2"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การวางแผนและการเตรียมการ</w:t>
      </w:r>
    </w:p>
    <w:p w14:paraId="487F5FFF" w14:textId="77777777" w:rsidR="003F12D9" w:rsidRDefault="003F12D9" w:rsidP="003F12D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1662C">
        <w:rPr>
          <w:rFonts w:ascii="TH Sarabun New" w:hAnsi="TH Sarabun New" w:cs="TH Sarabun New"/>
          <w:b/>
          <w:bCs/>
          <w:sz w:val="32"/>
          <w:szCs w:val="32"/>
        </w:rPr>
        <w:t xml:space="preserve">Section 5: Planning and Preparation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96"/>
      </w:tblGrid>
      <w:tr w:rsidR="00821213" w14:paraId="1DABBD74" w14:textId="77777777" w:rsidTr="00821213">
        <w:tc>
          <w:tcPr>
            <w:tcW w:w="9796" w:type="dxa"/>
          </w:tcPr>
          <w:p w14:paraId="60B266F3" w14:textId="77777777" w:rsidR="00821213" w:rsidRPr="0021662C" w:rsidRDefault="00821213" w:rsidP="0082121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การกำหนดสถานที่ฝึก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21662C">
              <w:rPr>
                <w:rStyle w:val="sarabanbold9"/>
                <w:rFonts w:ascii="TH Sarabun New" w:hAnsi="TH Sarabun New" w:cs="TH Sarabun New"/>
              </w:rPr>
              <w:t>Identifying the company for internship</w:t>
            </w:r>
          </w:p>
          <w:p w14:paraId="21A65C60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063298D5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5E1DE191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3B636EBD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47F65553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0FE9F6BF" w14:textId="101AB5CC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821213" w14:paraId="65CF6FE6" w14:textId="77777777" w:rsidTr="00821213">
        <w:tc>
          <w:tcPr>
            <w:tcW w:w="9796" w:type="dxa"/>
          </w:tcPr>
          <w:p w14:paraId="43B14BB5" w14:textId="77777777" w:rsidR="00821213" w:rsidRDefault="00821213" w:rsidP="00821213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2. การเตรียมนักศึกษา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 (</w:t>
            </w:r>
            <w:r w:rsidRPr="0021662C">
              <w:rPr>
                <w:rStyle w:val="sarabanbold9"/>
                <w:rFonts w:ascii="TH Sarabun New" w:hAnsi="TH Sarabun New" w:cs="TH Sarabun New"/>
              </w:rPr>
              <w:t>Student preparation</w:t>
            </w:r>
            <w:r w:rsidRPr="0021662C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14:paraId="1FD324C6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02368EE9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02151EFF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7F52BF67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50342EBD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21213">
              <w:rPr>
                <w:rFonts w:ascii="TH Sarabun New" w:hAnsi="TH Sarabun New" w:cs="TH Sarabun New"/>
                <w:sz w:val="32"/>
                <w:szCs w:val="32"/>
                <w:lang w:bidi="th-TH"/>
              </w:rPr>
              <w:lastRenderedPageBreak/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084F507D" w14:textId="6D0D7667" w:rsidR="00821213" w:rsidRPr="0021662C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21213" w14:paraId="063D70C7" w14:textId="77777777" w:rsidTr="00821213">
        <w:tc>
          <w:tcPr>
            <w:tcW w:w="9796" w:type="dxa"/>
          </w:tcPr>
          <w:p w14:paraId="2BB954B0" w14:textId="77777777" w:rsidR="00821213" w:rsidRDefault="00821213" w:rsidP="0082121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lastRenderedPageBreak/>
              <w:t>3. การเตรียม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อาจารย์ที่ปรึกษา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/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อาจารย์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 w:bidi="th-TH"/>
              </w:rPr>
              <w:t>นิเทศ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(Advisor/Supervisor preparation)</w:t>
            </w:r>
            <w:r w:rsidRPr="0021662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</w:p>
          <w:p w14:paraId="751E86DC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F28AEBE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46C47C93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5158934" w14:textId="65CA82D6" w:rsidR="00821213" w:rsidRPr="0021662C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  <w:tr w:rsidR="00821213" w14:paraId="0F20D764" w14:textId="77777777" w:rsidTr="00821213">
        <w:tc>
          <w:tcPr>
            <w:tcW w:w="9796" w:type="dxa"/>
          </w:tcPr>
          <w:p w14:paraId="40038F97" w14:textId="77777777" w:rsidR="00821213" w:rsidRPr="0021662C" w:rsidRDefault="00821213" w:rsidP="0082121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4. การเตรียมพนักงานพี่เลี้ยงในสถานที่ฝึก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 (</w:t>
            </w:r>
            <w:r w:rsidRPr="0021662C">
              <w:rPr>
                <w:rStyle w:val="sarabanbold9"/>
                <w:rFonts w:ascii="TH Sarabun New" w:hAnsi="TH Sarabun New" w:cs="TH Sarabun New"/>
              </w:rPr>
              <w:t>Field supervisor preparation)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 </w:t>
            </w:r>
          </w:p>
          <w:p w14:paraId="46042528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8124FF7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19287CD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1A7B816C" w14:textId="3D7176BB" w:rsidR="00821213" w:rsidRPr="0021662C" w:rsidRDefault="00821213" w:rsidP="00821213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  <w:tr w:rsidR="00821213" w14:paraId="6A3E5E52" w14:textId="77777777" w:rsidTr="00821213">
        <w:tc>
          <w:tcPr>
            <w:tcW w:w="9796" w:type="dxa"/>
          </w:tcPr>
          <w:p w14:paraId="64F7C375" w14:textId="77777777" w:rsidR="00821213" w:rsidRDefault="00821213" w:rsidP="0082121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5. การจัดการความเสี่ยง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 (</w:t>
            </w:r>
            <w:r w:rsidRPr="0021662C">
              <w:rPr>
                <w:rStyle w:val="sarabanbold9"/>
                <w:rFonts w:ascii="TH Sarabun New" w:hAnsi="TH Sarabun New" w:cs="TH Sarabun New"/>
              </w:rPr>
              <w:t>Risk management)</w:t>
            </w:r>
          </w:p>
          <w:p w14:paraId="10124C4E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905F5EC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4B8314E" w14:textId="77777777" w:rsidR="0082121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12B94FFD" w14:textId="65330A00" w:rsidR="00821213" w:rsidRPr="0021662C" w:rsidRDefault="00821213" w:rsidP="00821213">
            <w:pPr>
              <w:tabs>
                <w:tab w:val="left" w:pos="267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  <w:tr w:rsidR="00CA59A3" w:rsidRPr="00CA59A3" w14:paraId="3D9EEF52" w14:textId="77777777" w:rsidTr="00821213">
        <w:tc>
          <w:tcPr>
            <w:tcW w:w="9796" w:type="dxa"/>
          </w:tcPr>
          <w:p w14:paraId="6E22760F" w14:textId="77777777" w:rsidR="00821213" w:rsidRPr="00CA59A3" w:rsidRDefault="00821213" w:rsidP="0082121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CA59A3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6. </w:t>
            </w:r>
            <w:r w:rsidRPr="00CA59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การอุทธรณ์ของนักศึกษา</w:t>
            </w:r>
          </w:p>
          <w:p w14:paraId="3B1821B3" w14:textId="77777777" w:rsidR="00821213" w:rsidRPr="00CA59A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CA59A3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7D19A6F" w14:textId="77777777" w:rsidR="00821213" w:rsidRPr="00CA59A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CA59A3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F1E55F6" w14:textId="77777777" w:rsidR="00821213" w:rsidRPr="00CA59A3" w:rsidRDefault="00821213" w:rsidP="00821213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CA59A3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1A6C08EB" w14:textId="39D49CB4" w:rsidR="00821213" w:rsidRPr="00CA59A3" w:rsidRDefault="00821213" w:rsidP="00821213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CA59A3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CA59A3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</w:tbl>
    <w:p w14:paraId="1B7D15C5" w14:textId="77777777" w:rsidR="00821213" w:rsidRPr="0021662C" w:rsidRDefault="00821213" w:rsidP="003F12D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4470099" w14:textId="37F1F537" w:rsidR="00CE20E4" w:rsidRPr="0021662C" w:rsidRDefault="00CE20E4" w:rsidP="004171D2">
      <w:pPr>
        <w:rPr>
          <w:rFonts w:ascii="TH Sarabun New" w:hAnsi="TH Sarabun New" w:cs="TH Sarabun New"/>
          <w:b/>
          <w:bCs/>
          <w:color w:val="C00000"/>
          <w:sz w:val="32"/>
          <w:szCs w:val="32"/>
          <w:lang w:bidi="th-TH"/>
        </w:rPr>
      </w:pPr>
    </w:p>
    <w:p w14:paraId="232B00EE" w14:textId="77777777" w:rsidR="00821213" w:rsidRDefault="00CE20E4" w:rsidP="00821213">
      <w:pPr>
        <w:shd w:val="clear" w:color="auto" w:fill="FFFFFF"/>
        <w:rPr>
          <w:rFonts w:ascii="TH Sarabun New" w:hAnsi="TH Sarabun New" w:cs="TH Sarabun New"/>
          <w:color w:val="C00000"/>
          <w:sz w:val="32"/>
          <w:szCs w:val="32"/>
          <w:lang w:bidi="th-TH"/>
        </w:rPr>
      </w:pPr>
      <w:r w:rsidRPr="0021662C">
        <w:rPr>
          <w:rFonts w:ascii="TH Sarabun New" w:hAnsi="TH Sarabun New" w:cs="TH Sarabun New"/>
          <w:b/>
          <w:bCs/>
          <w:color w:val="C00000"/>
          <w:sz w:val="32"/>
          <w:szCs w:val="32"/>
          <w:lang w:bidi="th-TH"/>
        </w:rPr>
        <w:tab/>
      </w:r>
    </w:p>
    <w:p w14:paraId="06F45F1C" w14:textId="77777777" w:rsidR="00821213" w:rsidRDefault="00821213" w:rsidP="00821213">
      <w:pPr>
        <w:shd w:val="clear" w:color="auto" w:fill="FFFFFF"/>
        <w:rPr>
          <w:rFonts w:ascii="TH Sarabun New" w:hAnsi="TH Sarabun New" w:cs="TH Sarabun New"/>
          <w:color w:val="C00000"/>
          <w:sz w:val="32"/>
          <w:szCs w:val="32"/>
          <w:lang w:bidi="th-TH"/>
        </w:rPr>
      </w:pPr>
    </w:p>
    <w:p w14:paraId="67F17875" w14:textId="77777777" w:rsidR="00821213" w:rsidRDefault="00821213" w:rsidP="00821213">
      <w:pPr>
        <w:shd w:val="clear" w:color="auto" w:fill="FFFFFF"/>
        <w:rPr>
          <w:rFonts w:ascii="TH Sarabun New" w:hAnsi="TH Sarabun New" w:cs="TH Sarabun New"/>
          <w:color w:val="C00000"/>
          <w:sz w:val="32"/>
          <w:szCs w:val="32"/>
          <w:lang w:bidi="th-TH"/>
        </w:rPr>
      </w:pPr>
    </w:p>
    <w:p w14:paraId="35A6FEB1" w14:textId="77777777" w:rsidR="00821213" w:rsidRDefault="00821213" w:rsidP="00821213">
      <w:pPr>
        <w:shd w:val="clear" w:color="auto" w:fill="FFFFFF"/>
        <w:rPr>
          <w:rFonts w:ascii="TH Sarabun New" w:hAnsi="TH Sarabun New" w:cs="TH Sarabun New"/>
          <w:color w:val="C00000"/>
          <w:sz w:val="32"/>
          <w:szCs w:val="32"/>
          <w:lang w:bidi="th-TH"/>
        </w:rPr>
      </w:pPr>
    </w:p>
    <w:p w14:paraId="62858C23" w14:textId="77777777" w:rsidR="00821213" w:rsidRDefault="00821213" w:rsidP="00821213">
      <w:pPr>
        <w:shd w:val="clear" w:color="auto" w:fill="FFFFFF"/>
        <w:rPr>
          <w:rFonts w:ascii="TH Sarabun New" w:hAnsi="TH Sarabun New" w:cs="TH Sarabun New"/>
          <w:color w:val="C00000"/>
          <w:sz w:val="32"/>
          <w:szCs w:val="32"/>
          <w:lang w:bidi="th-TH"/>
        </w:rPr>
      </w:pPr>
    </w:p>
    <w:p w14:paraId="385E11A0" w14:textId="77777777" w:rsidR="00821213" w:rsidRDefault="00821213" w:rsidP="00821213">
      <w:pPr>
        <w:shd w:val="clear" w:color="auto" w:fill="FFFFFF"/>
        <w:rPr>
          <w:rFonts w:ascii="TH Sarabun New" w:hAnsi="TH Sarabun New" w:cs="TH Sarabun New"/>
          <w:color w:val="C00000"/>
          <w:sz w:val="32"/>
          <w:szCs w:val="32"/>
          <w:lang w:bidi="th-TH"/>
        </w:rPr>
      </w:pPr>
    </w:p>
    <w:p w14:paraId="0BD70B15" w14:textId="77777777" w:rsidR="00821213" w:rsidRDefault="00821213" w:rsidP="00821213">
      <w:pPr>
        <w:shd w:val="clear" w:color="auto" w:fill="FFFFFF"/>
        <w:rPr>
          <w:rFonts w:ascii="TH Sarabun New" w:hAnsi="TH Sarabun New" w:cs="TH Sarabun New"/>
          <w:color w:val="C00000"/>
          <w:sz w:val="32"/>
          <w:szCs w:val="32"/>
          <w:lang w:bidi="th-TH"/>
        </w:rPr>
      </w:pPr>
    </w:p>
    <w:p w14:paraId="53D0E3F1" w14:textId="77777777" w:rsidR="00821213" w:rsidRDefault="00821213" w:rsidP="00821213">
      <w:pPr>
        <w:shd w:val="clear" w:color="auto" w:fill="FFFFFF"/>
        <w:rPr>
          <w:rFonts w:ascii="TH Sarabun New" w:hAnsi="TH Sarabun New" w:cs="TH Sarabun New"/>
          <w:color w:val="C00000"/>
          <w:sz w:val="32"/>
          <w:szCs w:val="32"/>
          <w:lang w:bidi="th-TH"/>
        </w:rPr>
      </w:pPr>
    </w:p>
    <w:p w14:paraId="107EA886" w14:textId="0FC5810D" w:rsidR="009B557B" w:rsidRPr="0021662C" w:rsidRDefault="009B557B" w:rsidP="00821213">
      <w:pPr>
        <w:shd w:val="clear" w:color="auto" w:fill="FFFFFF"/>
        <w:rPr>
          <w:rFonts w:ascii="TH Sarabun New" w:hAnsi="TH Sarabun New" w:cs="TH Sarabun New"/>
          <w:color w:val="C00000"/>
          <w:sz w:val="32"/>
          <w:szCs w:val="32"/>
          <w:cs/>
          <w:lang w:bidi="th-TH"/>
        </w:rPr>
      </w:pPr>
    </w:p>
    <w:p w14:paraId="229B0F65" w14:textId="77777777" w:rsidR="006316A7" w:rsidRPr="0021662C" w:rsidRDefault="006316A7" w:rsidP="00612FC7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</w:t>
      </w:r>
      <w:r w:rsidR="003D3C98"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6</w:t>
      </w:r>
      <w:r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4171D2"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การประเมิน</w:t>
      </w:r>
      <w:r w:rsidR="00F76644"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นักศึกษา</w:t>
      </w:r>
    </w:p>
    <w:p w14:paraId="31AA4A11" w14:textId="77777777" w:rsidR="007448DD" w:rsidRPr="0021662C" w:rsidRDefault="007448DD" w:rsidP="00612FC7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1662C">
        <w:rPr>
          <w:rFonts w:ascii="TH Sarabun New" w:hAnsi="TH Sarabun New" w:cs="TH Sarabun New"/>
          <w:b/>
          <w:bCs/>
          <w:sz w:val="32"/>
          <w:szCs w:val="32"/>
        </w:rPr>
        <w:t>Section 6: Student Evaluation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96"/>
      </w:tblGrid>
      <w:tr w:rsidR="00AD688B" w14:paraId="439B7131" w14:textId="77777777" w:rsidTr="00AD688B">
        <w:tc>
          <w:tcPr>
            <w:tcW w:w="9796" w:type="dxa"/>
          </w:tcPr>
          <w:p w14:paraId="4EF34783" w14:textId="660B4E98" w:rsidR="00AD688B" w:rsidRDefault="00AD688B" w:rsidP="00AD688B">
            <w:pPr>
              <w:rPr>
                <w:rStyle w:val="sarabanbold10"/>
                <w:rFonts w:ascii="TH Sarabun New" w:hAnsi="TH Sarabun New" w:cs="TH Sarabun New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 หลักเกณฑ์การประเมิน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 </w:t>
            </w:r>
            <w:r>
              <w:rPr>
                <w:rStyle w:val="sarabanbold10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21662C">
              <w:rPr>
                <w:rStyle w:val="sarabanbold10"/>
                <w:rFonts w:ascii="TH Sarabun New" w:hAnsi="TH Sarabun New" w:cs="TH Sarabun New"/>
              </w:rPr>
              <w:t>Evaluation criteria</w:t>
            </w:r>
            <w:r>
              <w:rPr>
                <w:rStyle w:val="sarabanbold10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5AD30D89" w14:textId="0D9D493A" w:rsidR="00AD688B" w:rsidRDefault="00AD688B" w:rsidP="00AD688B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AD688B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>(ประเมินการบรรลุผลการเรียนรู้ของนักศึกษาทั้ง 5 ด้าน โดยให้ระดับคะแนน 1-5 ตามเกณฑ์การประเมินผลการศึกษาของมหาวิทยาลัย นักศึกษาต้องได้รับคะแนนประเมินเฉลี่ยไม่น้อยกว่า 3.5 จึงจะผ่านเกณฑ์การฝึกประสบการณ์ภาคสนาม)</w:t>
            </w:r>
          </w:p>
          <w:p w14:paraId="47B9F89E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44839652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072AA83A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65AC744" w14:textId="2E36BD97" w:rsidR="00AD688B" w:rsidRDefault="00AD688B" w:rsidP="00AD688B">
            <w:pPr>
              <w:tabs>
                <w:tab w:val="left" w:pos="312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  <w:tr w:rsidR="00AD688B" w14:paraId="1616AE90" w14:textId="77777777" w:rsidTr="00AD688B">
        <w:tc>
          <w:tcPr>
            <w:tcW w:w="9796" w:type="dxa"/>
          </w:tcPr>
          <w:p w14:paraId="69AC5FC9" w14:textId="77777777" w:rsidR="00AD688B" w:rsidRDefault="00AD688B" w:rsidP="00AD688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2. กระบวนการประเมินผลการปฏิบัติงานของนักศึกษา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 (</w:t>
            </w:r>
            <w:r w:rsidRPr="0021662C">
              <w:rPr>
                <w:rStyle w:val="sarabanbold11"/>
                <w:rFonts w:ascii="TH Sarabun New" w:hAnsi="TH Sarabun New" w:cs="TH Sarabun New"/>
              </w:rPr>
              <w:t>Process of performance evaluation)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  </w:t>
            </w:r>
          </w:p>
          <w:p w14:paraId="14E39137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7946B3BC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86A1B73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E1AD2D2" w14:textId="09ABD0D7" w:rsidR="00AD688B" w:rsidRPr="0021662C" w:rsidRDefault="00AD688B" w:rsidP="00AD688B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  <w:tr w:rsidR="00AD688B" w14:paraId="40AB6D28" w14:textId="77777777" w:rsidTr="00AD688B">
        <w:tc>
          <w:tcPr>
            <w:tcW w:w="9796" w:type="dxa"/>
          </w:tcPr>
          <w:p w14:paraId="7ADEA395" w14:textId="77777777" w:rsidR="00AD688B" w:rsidRDefault="00AD688B" w:rsidP="00AD688B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3. ความรับผิดชอบของพนักงานพี่เลี้ยงต่อการประเมินนักศึกษา</w:t>
            </w:r>
            <w:r w:rsidRPr="0021662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(</w:t>
            </w:r>
            <w:r w:rsidRPr="0021662C">
              <w:rPr>
                <w:rStyle w:val="sarabanbold11"/>
                <w:rFonts w:ascii="TH Sarabun New" w:hAnsi="TH Sarabun New" w:cs="TH Sarabun New"/>
              </w:rPr>
              <w:t>The responsibility of the field supervisor)</w:t>
            </w:r>
          </w:p>
          <w:p w14:paraId="2A60C40F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5D4E2F64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1B7CF529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44D87FCB" w14:textId="5D238D24" w:rsidR="00AD688B" w:rsidRPr="0021662C" w:rsidRDefault="00AD688B" w:rsidP="00AD688B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  <w:tr w:rsidR="00AD688B" w14:paraId="315F36D8" w14:textId="77777777" w:rsidTr="00AD688B">
        <w:tc>
          <w:tcPr>
            <w:tcW w:w="9796" w:type="dxa"/>
          </w:tcPr>
          <w:p w14:paraId="516B8A68" w14:textId="77777777" w:rsidR="00AD688B" w:rsidRDefault="00AD688B" w:rsidP="00AD688B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4. ความรับผิดชอบของอาจารย์ผู้รับผิดชอบประสบการณ์ภาคสนามต่อการประเมินนักศึกษา</w:t>
            </w:r>
            <w:r w:rsidRPr="0021662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</w:p>
          <w:p w14:paraId="54887C3A" w14:textId="687FA1F3" w:rsidR="00AD688B" w:rsidRDefault="00AD688B" w:rsidP="00AD688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  </w:t>
            </w:r>
            <w:r w:rsidRPr="0021662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(</w:t>
            </w:r>
            <w:r w:rsidRPr="0021662C">
              <w:rPr>
                <w:rStyle w:val="sarabanbold11"/>
                <w:rFonts w:ascii="TH Sarabun New" w:hAnsi="TH Sarabun New" w:cs="TH Sarabun New"/>
              </w:rPr>
              <w:t>The responsibility of the advisor)</w:t>
            </w:r>
            <w:r w:rsidRPr="0021662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21662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</w:p>
          <w:p w14:paraId="4B3FB9CC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6C7B660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16AC76F7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3A8592D8" w14:textId="095BD257" w:rsidR="00AD688B" w:rsidRPr="0021662C" w:rsidRDefault="00AD688B" w:rsidP="00AD688B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  <w:tr w:rsidR="00AD688B" w14:paraId="15D3EE6E" w14:textId="77777777" w:rsidTr="00AD688B">
        <w:tc>
          <w:tcPr>
            <w:tcW w:w="9796" w:type="dxa"/>
          </w:tcPr>
          <w:p w14:paraId="7CA0A42D" w14:textId="77777777" w:rsidR="00AD688B" w:rsidRDefault="00AD688B" w:rsidP="00AD688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5.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การสรุปผลการประเมินที่แตกต่าง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(</w:t>
            </w:r>
            <w:r w:rsidRPr="0021662C">
              <w:rPr>
                <w:rStyle w:val="sarabanbold11"/>
                <w:rFonts w:ascii="TH Sarabun New" w:hAnsi="TH Sarabun New" w:cs="TH Sarabun New"/>
              </w:rPr>
              <w:t>Conclusion of differences in evaluation outcomes)</w:t>
            </w:r>
          </w:p>
          <w:p w14:paraId="39C75865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F96F2E2" w14:textId="77777777" w:rsidR="00AD688B" w:rsidRDefault="00AD688B" w:rsidP="00AD688B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lastRenderedPageBreak/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F89D597" w14:textId="49D04995" w:rsidR="002E1506" w:rsidRPr="0021662C" w:rsidRDefault="00AD688B" w:rsidP="002E1506">
            <w:pPr>
              <w:tabs>
                <w:tab w:val="left" w:pos="0"/>
                <w:tab w:val="left" w:pos="318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</w:tbl>
    <w:p w14:paraId="22CAE0E8" w14:textId="5FB9D56A" w:rsidR="006316A7" w:rsidRPr="0021662C" w:rsidRDefault="004E764F" w:rsidP="002E1506">
      <w:pPr>
        <w:tabs>
          <w:tab w:val="left" w:pos="720"/>
        </w:tabs>
        <w:autoSpaceDE w:val="0"/>
        <w:autoSpaceDN w:val="0"/>
        <w:adjustRightInd w:val="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1662C">
        <w:rPr>
          <w:rFonts w:ascii="TH Sarabun New" w:hAnsi="TH Sarabun New" w:cs="TH Sarabun New"/>
          <w:i/>
          <w:iCs/>
          <w:color w:val="FF0000"/>
          <w:sz w:val="32"/>
          <w:szCs w:val="32"/>
          <w:cs/>
          <w:lang w:bidi="th-TH"/>
        </w:rPr>
        <w:lastRenderedPageBreak/>
        <w:tab/>
      </w:r>
      <w:r w:rsidR="006316A7"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</w:t>
      </w:r>
      <w:r w:rsidR="003D3C98"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7</w:t>
      </w:r>
      <w:r w:rsidR="006316A7"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="004171D2"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6316A7"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การประเมิน</w:t>
      </w:r>
      <w:r w:rsidR="00C93DD3"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6316A7" w:rsidRPr="0021662C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การฝึกประสบการณ์ภาคสนาม</w:t>
      </w:r>
    </w:p>
    <w:p w14:paraId="423FE22E" w14:textId="29DD4159" w:rsidR="00E33274" w:rsidRDefault="004F2EB9" w:rsidP="00BD01F1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1662C">
        <w:rPr>
          <w:rFonts w:ascii="TH Sarabun New" w:hAnsi="TH Sarabun New" w:cs="TH Sarabun New"/>
          <w:b/>
          <w:bCs/>
          <w:sz w:val="32"/>
          <w:szCs w:val="32"/>
        </w:rPr>
        <w:t xml:space="preserve">Section 7: Evaluation and Improvement of Field Experience Arrangements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96"/>
      </w:tblGrid>
      <w:tr w:rsidR="001C25FA" w14:paraId="7B60897B" w14:textId="77777777" w:rsidTr="001C25FA">
        <w:tc>
          <w:tcPr>
            <w:tcW w:w="9796" w:type="dxa"/>
          </w:tcPr>
          <w:p w14:paraId="24A59ABA" w14:textId="77777777" w:rsidR="001C25FA" w:rsidRPr="0021662C" w:rsidRDefault="001C25FA" w:rsidP="001C25FA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 กระบวนการประเมินการฝึกประสบการณ์ภาคสนามจากผู้เกี่ยวข้องต่อไปนี้</w:t>
            </w:r>
          </w:p>
          <w:p w14:paraId="002DA21F" w14:textId="4B9B3053" w:rsidR="001C25FA" w:rsidRPr="0021662C" w:rsidRDefault="001C25FA" w:rsidP="001C25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1662C">
              <w:rPr>
                <w:rStyle w:val="sarabanbold12"/>
                <w:rFonts w:ascii="TH Sarabun New" w:hAnsi="TH Sarabun New" w:cs="TH Sarabun New"/>
              </w:rPr>
              <w:t xml:space="preserve">    (Process of field experience evaluation by those involved)</w:t>
            </w:r>
            <w:r w:rsidRPr="0021662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14245483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1.1  นักศึกษา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 </w:t>
            </w:r>
          </w:p>
          <w:p w14:paraId="1D31E7AF" w14:textId="3D4CA58C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430234E8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1701C4A7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39E1E5D4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A3AC178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46B4893D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  <w:p w14:paraId="549E153A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1.2  พนักงานพี่เลี้ยงหรือผู้ประกอบการ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</w:p>
          <w:p w14:paraId="100C03D2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37FB3BF2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3C3796A5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3B9B08B7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45AA26FA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B1CEF10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  <w:p w14:paraId="57068B61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1.3  อาจารย์ที่ดูแลกิจกรรมภาคสนาม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 </w:t>
            </w:r>
          </w:p>
          <w:p w14:paraId="1EDEEBF9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90F7F54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1294AB7C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C837216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09BC9F1F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BA61E23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  <w:p w14:paraId="243115BF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1.4  อื่น ๆ  เช่น บัณฑิตจบใหม่</w:t>
            </w:r>
            <w:r w:rsidRPr="0021662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</w:t>
            </w:r>
          </w:p>
          <w:p w14:paraId="0A1BFDAF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EDFC603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19BC5E13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A71B17A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lastRenderedPageBreak/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32FBA7C9" w14:textId="2820BD10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  <w:tr w:rsidR="001C25FA" w14:paraId="7A01073E" w14:textId="77777777" w:rsidTr="001C25FA">
        <w:tc>
          <w:tcPr>
            <w:tcW w:w="9796" w:type="dxa"/>
          </w:tcPr>
          <w:p w14:paraId="3B402E62" w14:textId="77777777" w:rsidR="001C25FA" w:rsidRPr="0021662C" w:rsidRDefault="001C25FA" w:rsidP="001C25FA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lastRenderedPageBreak/>
              <w:t>2.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21662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กระบวนการทบทวนผลการประเมินและการวางแผนปรับปรุง</w:t>
            </w:r>
          </w:p>
          <w:p w14:paraId="28402EA9" w14:textId="77777777" w:rsidR="001C25FA" w:rsidRDefault="001C25FA" w:rsidP="001C25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1662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   </w:t>
            </w:r>
            <w:r w:rsidRPr="0021662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(</w:t>
            </w:r>
            <w:r w:rsidRPr="0021662C">
              <w:rPr>
                <w:rStyle w:val="sarabanbold12"/>
                <w:rFonts w:ascii="TH Sarabun New" w:hAnsi="TH Sarabun New" w:cs="TH Sarabun New"/>
              </w:rPr>
              <w:t>Process of reviewing evaluation outcomes and improving the plan)</w:t>
            </w:r>
            <w:r w:rsidRPr="0021662C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61C031ED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254841DE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013A349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C6C05DA" w14:textId="77777777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41872E1E" w14:textId="5BC75BB2" w:rsidR="001C25FA" w:rsidRDefault="001C25FA" w:rsidP="001C25FA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</w:tbl>
    <w:p w14:paraId="624BE45C" w14:textId="77777777" w:rsidR="001B4E3D" w:rsidRPr="0021662C" w:rsidRDefault="001B4E3D" w:rsidP="00BD01F1">
      <w:pPr>
        <w:rPr>
          <w:rFonts w:ascii="TH Sarabun New" w:hAnsi="TH Sarabun New" w:cs="TH Sarabun New"/>
          <w:color w:val="FF0000"/>
          <w:sz w:val="32"/>
          <w:szCs w:val="32"/>
          <w:lang w:bidi="th-TH"/>
        </w:rPr>
      </w:pPr>
    </w:p>
    <w:sectPr w:rsidR="001B4E3D" w:rsidRPr="0021662C" w:rsidSect="00E242B2">
      <w:headerReference w:type="even" r:id="rId10"/>
      <w:headerReference w:type="default" r:id="rId11"/>
      <w:footerReference w:type="even" r:id="rId12"/>
      <w:pgSz w:w="12240" w:h="15840" w:code="1"/>
      <w:pgMar w:top="1134" w:right="1134" w:bottom="1134" w:left="1418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2786" w14:textId="77777777" w:rsidR="009D61D7" w:rsidRDefault="009D61D7">
      <w:r>
        <w:separator/>
      </w:r>
    </w:p>
  </w:endnote>
  <w:endnote w:type="continuationSeparator" w:id="0">
    <w:p w14:paraId="3FD6E309" w14:textId="77777777" w:rsidR="009D61D7" w:rsidRDefault="009D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F831" w14:textId="77777777" w:rsidR="004536A7" w:rsidRDefault="004536A7" w:rsidP="003D3C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222E38" w14:textId="77777777" w:rsidR="004536A7" w:rsidRDefault="004536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E1BE" w14:textId="77777777" w:rsidR="009D61D7" w:rsidRDefault="009D61D7">
      <w:r>
        <w:separator/>
      </w:r>
    </w:p>
  </w:footnote>
  <w:footnote w:type="continuationSeparator" w:id="0">
    <w:p w14:paraId="00063EA3" w14:textId="77777777" w:rsidR="009D61D7" w:rsidRDefault="009D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FF96" w14:textId="77777777" w:rsidR="004536A7" w:rsidRDefault="004536A7" w:rsidP="00D436B7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4F3EF89" w14:textId="77777777" w:rsidR="004536A7" w:rsidRDefault="004536A7" w:rsidP="00D436B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7B22" w14:textId="77777777" w:rsidR="004536A7" w:rsidRPr="003136BE" w:rsidRDefault="004536A7" w:rsidP="003136BE">
    <w:pPr>
      <w:pStyle w:val="a5"/>
      <w:framePr w:w="211" w:wrap="around" w:vAnchor="text" w:hAnchor="page" w:x="10876" w:y="39"/>
      <w:rPr>
        <w:rStyle w:val="a4"/>
        <w:rFonts w:ascii="TH Sarabun New" w:hAnsi="TH Sarabun New" w:cs="TH Sarabun New"/>
        <w:sz w:val="32"/>
        <w:szCs w:val="32"/>
      </w:rPr>
    </w:pPr>
    <w:r w:rsidRPr="003136BE">
      <w:rPr>
        <w:rStyle w:val="a4"/>
        <w:rFonts w:ascii="TH Sarabun New" w:hAnsi="TH Sarabun New" w:cs="TH Sarabun New"/>
        <w:sz w:val="32"/>
        <w:szCs w:val="32"/>
      </w:rPr>
      <w:fldChar w:fldCharType="begin"/>
    </w:r>
    <w:r w:rsidRPr="003136BE">
      <w:rPr>
        <w:rStyle w:val="a4"/>
        <w:rFonts w:ascii="TH Sarabun New" w:hAnsi="TH Sarabun New" w:cs="TH Sarabun New"/>
        <w:sz w:val="32"/>
        <w:szCs w:val="32"/>
      </w:rPr>
      <w:instrText xml:space="preserve">PAGE  </w:instrText>
    </w:r>
    <w:r w:rsidRPr="003136BE">
      <w:rPr>
        <w:rStyle w:val="a4"/>
        <w:rFonts w:ascii="TH Sarabun New" w:hAnsi="TH Sarabun New" w:cs="TH Sarabun New"/>
        <w:sz w:val="32"/>
        <w:szCs w:val="32"/>
      </w:rPr>
      <w:fldChar w:fldCharType="separate"/>
    </w:r>
    <w:r w:rsidR="00173FC6">
      <w:rPr>
        <w:rStyle w:val="a4"/>
        <w:rFonts w:ascii="TH Sarabun New" w:hAnsi="TH Sarabun New" w:cs="TH Sarabun New"/>
        <w:noProof/>
        <w:sz w:val="32"/>
        <w:szCs w:val="32"/>
      </w:rPr>
      <w:t>9</w:t>
    </w:r>
    <w:r w:rsidRPr="003136BE">
      <w:rPr>
        <w:rStyle w:val="a4"/>
        <w:rFonts w:ascii="TH Sarabun New" w:hAnsi="TH Sarabun New" w:cs="TH Sarabun New"/>
        <w:sz w:val="32"/>
        <w:szCs w:val="32"/>
      </w:rPr>
      <w:fldChar w:fldCharType="end"/>
    </w:r>
  </w:p>
  <w:p w14:paraId="7C59C37F" w14:textId="77777777" w:rsidR="004536A7" w:rsidRDefault="004536A7" w:rsidP="00D436B7">
    <w:pPr>
      <w:pStyle w:val="a5"/>
      <w:jc w:val="center"/>
      <w:rPr>
        <w:rStyle w:val="a4"/>
        <w:rFonts w:ascii="Browallia New" w:hAnsi="Browallia New" w:cs="Browallia New"/>
        <w:sz w:val="32"/>
        <w:szCs w:val="32"/>
      </w:rPr>
    </w:pPr>
    <w:r>
      <w:rPr>
        <w:rStyle w:val="a4"/>
        <w:rFonts w:ascii="Browallia New" w:hAnsi="Browallia New" w:cs="Browallia New"/>
        <w:sz w:val="32"/>
        <w:szCs w:val="32"/>
      </w:rPr>
      <w:tab/>
    </w:r>
    <w:r>
      <w:rPr>
        <w:rStyle w:val="a4"/>
        <w:rFonts w:ascii="Browallia New" w:hAnsi="Browallia New" w:cs="Browallia New"/>
        <w:sz w:val="32"/>
        <w:szCs w:val="32"/>
      </w:rPr>
      <w:tab/>
    </w:r>
  </w:p>
  <w:p w14:paraId="1AADCCD6" w14:textId="77777777" w:rsidR="004536A7" w:rsidRPr="003C7878" w:rsidRDefault="004536A7" w:rsidP="004A401C">
    <w:pPr>
      <w:pStyle w:val="a5"/>
      <w:rPr>
        <w:rFonts w:ascii="Browallia New" w:hAnsi="Browallia New" w:cs="Browallia New"/>
        <w:sz w:val="18"/>
        <w:szCs w:val="18"/>
        <w:rtl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4233"/>
    <w:multiLevelType w:val="multilevel"/>
    <w:tmpl w:val="E724E80E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5647D4"/>
    <w:multiLevelType w:val="hybridMultilevel"/>
    <w:tmpl w:val="6E20211E"/>
    <w:lvl w:ilvl="0" w:tplc="DC8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034FE"/>
    <w:multiLevelType w:val="multilevel"/>
    <w:tmpl w:val="6DBE9F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375ABC"/>
    <w:multiLevelType w:val="multilevel"/>
    <w:tmpl w:val="D50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2237F2"/>
    <w:multiLevelType w:val="multilevel"/>
    <w:tmpl w:val="F49EDE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88519F"/>
    <w:multiLevelType w:val="multilevel"/>
    <w:tmpl w:val="FC62FF48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48B57FB"/>
    <w:multiLevelType w:val="hybridMultilevel"/>
    <w:tmpl w:val="D5085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2D672A"/>
    <w:multiLevelType w:val="hybridMultilevel"/>
    <w:tmpl w:val="573ABA3C"/>
    <w:lvl w:ilvl="0" w:tplc="41304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03746"/>
    <w:multiLevelType w:val="hybridMultilevel"/>
    <w:tmpl w:val="75746EA8"/>
    <w:lvl w:ilvl="0" w:tplc="0F8AA4CA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BC6739"/>
    <w:multiLevelType w:val="hybridMultilevel"/>
    <w:tmpl w:val="4CE8C384"/>
    <w:lvl w:ilvl="0" w:tplc="90D00F60">
      <w:start w:val="1"/>
      <w:numFmt w:val="decimal"/>
      <w:lvlText w:val="(%1)"/>
      <w:lvlJc w:val="left"/>
      <w:pPr>
        <w:tabs>
          <w:tab w:val="num" w:pos="825"/>
        </w:tabs>
        <w:ind w:left="8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6634220A"/>
    <w:multiLevelType w:val="hybridMultilevel"/>
    <w:tmpl w:val="7ADAA1C4"/>
    <w:lvl w:ilvl="0" w:tplc="4E0A6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3F1416"/>
    <w:multiLevelType w:val="hybridMultilevel"/>
    <w:tmpl w:val="5096FAE4"/>
    <w:lvl w:ilvl="0" w:tplc="E81E5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0039504">
    <w:abstractNumId w:val="7"/>
  </w:num>
  <w:num w:numId="2" w16cid:durableId="423108619">
    <w:abstractNumId w:val="5"/>
  </w:num>
  <w:num w:numId="3" w16cid:durableId="961882437">
    <w:abstractNumId w:val="10"/>
  </w:num>
  <w:num w:numId="4" w16cid:durableId="86655854">
    <w:abstractNumId w:val="0"/>
  </w:num>
  <w:num w:numId="5" w16cid:durableId="471680903">
    <w:abstractNumId w:val="2"/>
  </w:num>
  <w:num w:numId="6" w16cid:durableId="798719393">
    <w:abstractNumId w:val="4"/>
  </w:num>
  <w:num w:numId="7" w16cid:durableId="528417846">
    <w:abstractNumId w:val="1"/>
  </w:num>
  <w:num w:numId="8" w16cid:durableId="717167393">
    <w:abstractNumId w:val="12"/>
  </w:num>
  <w:num w:numId="9" w16cid:durableId="2002856051">
    <w:abstractNumId w:val="8"/>
  </w:num>
  <w:num w:numId="10" w16cid:durableId="125661042">
    <w:abstractNumId w:val="11"/>
  </w:num>
  <w:num w:numId="11" w16cid:durableId="944920939">
    <w:abstractNumId w:val="6"/>
  </w:num>
  <w:num w:numId="12" w16cid:durableId="397173449">
    <w:abstractNumId w:val="3"/>
  </w:num>
  <w:num w:numId="13" w16cid:durableId="1831559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6A7"/>
    <w:rsid w:val="000020FD"/>
    <w:rsid w:val="00002EDE"/>
    <w:rsid w:val="000064E2"/>
    <w:rsid w:val="00014987"/>
    <w:rsid w:val="00022A19"/>
    <w:rsid w:val="00032461"/>
    <w:rsid w:val="0003754B"/>
    <w:rsid w:val="00050B73"/>
    <w:rsid w:val="0005130E"/>
    <w:rsid w:val="0006554A"/>
    <w:rsid w:val="0007245A"/>
    <w:rsid w:val="00080245"/>
    <w:rsid w:val="00080492"/>
    <w:rsid w:val="00083DBB"/>
    <w:rsid w:val="0008620B"/>
    <w:rsid w:val="000A24F4"/>
    <w:rsid w:val="000A2A41"/>
    <w:rsid w:val="000A6878"/>
    <w:rsid w:val="000B1ED2"/>
    <w:rsid w:val="000C1A84"/>
    <w:rsid w:val="000C1D63"/>
    <w:rsid w:val="000D7F46"/>
    <w:rsid w:val="000E29CF"/>
    <w:rsid w:val="000E362D"/>
    <w:rsid w:val="000F03EB"/>
    <w:rsid w:val="000F3148"/>
    <w:rsid w:val="00100D83"/>
    <w:rsid w:val="00113FDA"/>
    <w:rsid w:val="00115190"/>
    <w:rsid w:val="0012567F"/>
    <w:rsid w:val="00126E41"/>
    <w:rsid w:val="0013013C"/>
    <w:rsid w:val="00130CB3"/>
    <w:rsid w:val="00132233"/>
    <w:rsid w:val="00143B78"/>
    <w:rsid w:val="001468D3"/>
    <w:rsid w:val="00146B9E"/>
    <w:rsid w:val="00151274"/>
    <w:rsid w:val="001558F9"/>
    <w:rsid w:val="00167CC2"/>
    <w:rsid w:val="00170AC5"/>
    <w:rsid w:val="00172653"/>
    <w:rsid w:val="00173FC6"/>
    <w:rsid w:val="00176493"/>
    <w:rsid w:val="0017781C"/>
    <w:rsid w:val="00194E8D"/>
    <w:rsid w:val="001A140B"/>
    <w:rsid w:val="001A6DE9"/>
    <w:rsid w:val="001B12FF"/>
    <w:rsid w:val="001B357B"/>
    <w:rsid w:val="001B4E3D"/>
    <w:rsid w:val="001B742C"/>
    <w:rsid w:val="001C25FA"/>
    <w:rsid w:val="001D0637"/>
    <w:rsid w:val="001D3618"/>
    <w:rsid w:val="001F3186"/>
    <w:rsid w:val="0021662C"/>
    <w:rsid w:val="00246056"/>
    <w:rsid w:val="00251451"/>
    <w:rsid w:val="00252AFE"/>
    <w:rsid w:val="002536CB"/>
    <w:rsid w:val="00264B88"/>
    <w:rsid w:val="00266120"/>
    <w:rsid w:val="0029458F"/>
    <w:rsid w:val="002C2F8D"/>
    <w:rsid w:val="002E1506"/>
    <w:rsid w:val="002E4E1C"/>
    <w:rsid w:val="002F17EF"/>
    <w:rsid w:val="00302B2B"/>
    <w:rsid w:val="003077D9"/>
    <w:rsid w:val="00307BA7"/>
    <w:rsid w:val="003136BE"/>
    <w:rsid w:val="0032278C"/>
    <w:rsid w:val="00345D68"/>
    <w:rsid w:val="003468D2"/>
    <w:rsid w:val="003538EC"/>
    <w:rsid w:val="00354416"/>
    <w:rsid w:val="00367B75"/>
    <w:rsid w:val="00374C85"/>
    <w:rsid w:val="00390EEA"/>
    <w:rsid w:val="003C1583"/>
    <w:rsid w:val="003C523A"/>
    <w:rsid w:val="003C7878"/>
    <w:rsid w:val="003D3C98"/>
    <w:rsid w:val="003D4000"/>
    <w:rsid w:val="003D6D04"/>
    <w:rsid w:val="003E270F"/>
    <w:rsid w:val="003F12D9"/>
    <w:rsid w:val="003F49F9"/>
    <w:rsid w:val="00401422"/>
    <w:rsid w:val="0041031A"/>
    <w:rsid w:val="004171D2"/>
    <w:rsid w:val="00432DA8"/>
    <w:rsid w:val="0044730E"/>
    <w:rsid w:val="004534C3"/>
    <w:rsid w:val="004536A7"/>
    <w:rsid w:val="00454F90"/>
    <w:rsid w:val="004669A6"/>
    <w:rsid w:val="00474AE0"/>
    <w:rsid w:val="00481C2B"/>
    <w:rsid w:val="00494148"/>
    <w:rsid w:val="004A401C"/>
    <w:rsid w:val="004B15B1"/>
    <w:rsid w:val="004B6D06"/>
    <w:rsid w:val="004C1BF7"/>
    <w:rsid w:val="004E3024"/>
    <w:rsid w:val="004E3B1D"/>
    <w:rsid w:val="004E764F"/>
    <w:rsid w:val="004E7C19"/>
    <w:rsid w:val="004E7F70"/>
    <w:rsid w:val="004F2EB9"/>
    <w:rsid w:val="004F4B5E"/>
    <w:rsid w:val="004F4BEF"/>
    <w:rsid w:val="00512128"/>
    <w:rsid w:val="00512D0B"/>
    <w:rsid w:val="00526EB0"/>
    <w:rsid w:val="00531B04"/>
    <w:rsid w:val="00536B6B"/>
    <w:rsid w:val="0054220C"/>
    <w:rsid w:val="0056260F"/>
    <w:rsid w:val="005674A7"/>
    <w:rsid w:val="005729CF"/>
    <w:rsid w:val="005735F8"/>
    <w:rsid w:val="005926F6"/>
    <w:rsid w:val="00592A45"/>
    <w:rsid w:val="005A3823"/>
    <w:rsid w:val="005D7B04"/>
    <w:rsid w:val="005E40E5"/>
    <w:rsid w:val="005E6B03"/>
    <w:rsid w:val="00601FCD"/>
    <w:rsid w:val="00607D86"/>
    <w:rsid w:val="00612FC7"/>
    <w:rsid w:val="006259BF"/>
    <w:rsid w:val="006316A7"/>
    <w:rsid w:val="00632BE9"/>
    <w:rsid w:val="0064277A"/>
    <w:rsid w:val="00651F63"/>
    <w:rsid w:val="00662C2F"/>
    <w:rsid w:val="00662EB3"/>
    <w:rsid w:val="006646F8"/>
    <w:rsid w:val="00665D22"/>
    <w:rsid w:val="006906BD"/>
    <w:rsid w:val="00691EF8"/>
    <w:rsid w:val="006A30C6"/>
    <w:rsid w:val="006A7175"/>
    <w:rsid w:val="006B0915"/>
    <w:rsid w:val="006B777F"/>
    <w:rsid w:val="006C558C"/>
    <w:rsid w:val="006C613D"/>
    <w:rsid w:val="006D16C4"/>
    <w:rsid w:val="006D3A83"/>
    <w:rsid w:val="006D3D73"/>
    <w:rsid w:val="006F1F30"/>
    <w:rsid w:val="006F3117"/>
    <w:rsid w:val="0070274E"/>
    <w:rsid w:val="007112AD"/>
    <w:rsid w:val="00722380"/>
    <w:rsid w:val="0072332B"/>
    <w:rsid w:val="007318D4"/>
    <w:rsid w:val="007448DD"/>
    <w:rsid w:val="007460FD"/>
    <w:rsid w:val="00753880"/>
    <w:rsid w:val="00755DDC"/>
    <w:rsid w:val="00757344"/>
    <w:rsid w:val="007604E9"/>
    <w:rsid w:val="0076219D"/>
    <w:rsid w:val="00765D13"/>
    <w:rsid w:val="00770052"/>
    <w:rsid w:val="00776A3F"/>
    <w:rsid w:val="00777F05"/>
    <w:rsid w:val="007841AA"/>
    <w:rsid w:val="007A3D31"/>
    <w:rsid w:val="007B5ABF"/>
    <w:rsid w:val="007C0C69"/>
    <w:rsid w:val="007D03DA"/>
    <w:rsid w:val="007D4AD2"/>
    <w:rsid w:val="007D7F3E"/>
    <w:rsid w:val="007E3613"/>
    <w:rsid w:val="007E4FC8"/>
    <w:rsid w:val="007F7287"/>
    <w:rsid w:val="00821213"/>
    <w:rsid w:val="00821DE1"/>
    <w:rsid w:val="00827DAF"/>
    <w:rsid w:val="0084134A"/>
    <w:rsid w:val="00847AA7"/>
    <w:rsid w:val="00851E23"/>
    <w:rsid w:val="008878C5"/>
    <w:rsid w:val="008D6C88"/>
    <w:rsid w:val="008E24BC"/>
    <w:rsid w:val="008E2763"/>
    <w:rsid w:val="008E4167"/>
    <w:rsid w:val="008E61C3"/>
    <w:rsid w:val="008F11BE"/>
    <w:rsid w:val="00907263"/>
    <w:rsid w:val="009076C0"/>
    <w:rsid w:val="00920A00"/>
    <w:rsid w:val="00923E38"/>
    <w:rsid w:val="00927A90"/>
    <w:rsid w:val="00947A1E"/>
    <w:rsid w:val="009879D7"/>
    <w:rsid w:val="00991D32"/>
    <w:rsid w:val="009A1DE8"/>
    <w:rsid w:val="009A48EF"/>
    <w:rsid w:val="009B3C72"/>
    <w:rsid w:val="009B557B"/>
    <w:rsid w:val="009B6FBB"/>
    <w:rsid w:val="009C1D19"/>
    <w:rsid w:val="009D18C1"/>
    <w:rsid w:val="009D61D7"/>
    <w:rsid w:val="009E0B5D"/>
    <w:rsid w:val="009E575F"/>
    <w:rsid w:val="009F7BD3"/>
    <w:rsid w:val="00A15FC0"/>
    <w:rsid w:val="00A20413"/>
    <w:rsid w:val="00A42500"/>
    <w:rsid w:val="00A55968"/>
    <w:rsid w:val="00A61BE3"/>
    <w:rsid w:val="00A626F6"/>
    <w:rsid w:val="00A64636"/>
    <w:rsid w:val="00A70506"/>
    <w:rsid w:val="00A71223"/>
    <w:rsid w:val="00A742C0"/>
    <w:rsid w:val="00A86CCA"/>
    <w:rsid w:val="00A92D68"/>
    <w:rsid w:val="00A970DF"/>
    <w:rsid w:val="00A97610"/>
    <w:rsid w:val="00AB5B26"/>
    <w:rsid w:val="00AB6073"/>
    <w:rsid w:val="00AD316F"/>
    <w:rsid w:val="00AD688B"/>
    <w:rsid w:val="00AE2370"/>
    <w:rsid w:val="00AF409E"/>
    <w:rsid w:val="00B05217"/>
    <w:rsid w:val="00B1036C"/>
    <w:rsid w:val="00B12198"/>
    <w:rsid w:val="00B34962"/>
    <w:rsid w:val="00B35112"/>
    <w:rsid w:val="00B43B7B"/>
    <w:rsid w:val="00B524C0"/>
    <w:rsid w:val="00B64059"/>
    <w:rsid w:val="00B64EDA"/>
    <w:rsid w:val="00B6577F"/>
    <w:rsid w:val="00B7725F"/>
    <w:rsid w:val="00B8656B"/>
    <w:rsid w:val="00B9433B"/>
    <w:rsid w:val="00B96820"/>
    <w:rsid w:val="00BA30F5"/>
    <w:rsid w:val="00BA4D95"/>
    <w:rsid w:val="00BA7C42"/>
    <w:rsid w:val="00BC06D1"/>
    <w:rsid w:val="00BC114A"/>
    <w:rsid w:val="00BC1BB0"/>
    <w:rsid w:val="00BD01F1"/>
    <w:rsid w:val="00BE387F"/>
    <w:rsid w:val="00BE44E7"/>
    <w:rsid w:val="00BE5618"/>
    <w:rsid w:val="00BE73D3"/>
    <w:rsid w:val="00BF2627"/>
    <w:rsid w:val="00BF341D"/>
    <w:rsid w:val="00C1547F"/>
    <w:rsid w:val="00C21C87"/>
    <w:rsid w:val="00C25745"/>
    <w:rsid w:val="00C271BB"/>
    <w:rsid w:val="00C346A8"/>
    <w:rsid w:val="00C47423"/>
    <w:rsid w:val="00C54149"/>
    <w:rsid w:val="00C60B8E"/>
    <w:rsid w:val="00C71556"/>
    <w:rsid w:val="00C80244"/>
    <w:rsid w:val="00C84BA9"/>
    <w:rsid w:val="00C86339"/>
    <w:rsid w:val="00C93DD3"/>
    <w:rsid w:val="00CA15EE"/>
    <w:rsid w:val="00CA59A3"/>
    <w:rsid w:val="00CB121F"/>
    <w:rsid w:val="00CD2B99"/>
    <w:rsid w:val="00CD6BE4"/>
    <w:rsid w:val="00CD6ECF"/>
    <w:rsid w:val="00CE20E4"/>
    <w:rsid w:val="00CE231E"/>
    <w:rsid w:val="00CF671C"/>
    <w:rsid w:val="00D273BE"/>
    <w:rsid w:val="00D33B37"/>
    <w:rsid w:val="00D34BF7"/>
    <w:rsid w:val="00D436B7"/>
    <w:rsid w:val="00D5201B"/>
    <w:rsid w:val="00D62F6F"/>
    <w:rsid w:val="00D85057"/>
    <w:rsid w:val="00D94AD9"/>
    <w:rsid w:val="00DB7125"/>
    <w:rsid w:val="00DD0067"/>
    <w:rsid w:val="00DD234D"/>
    <w:rsid w:val="00DD76A6"/>
    <w:rsid w:val="00DE101C"/>
    <w:rsid w:val="00DE2488"/>
    <w:rsid w:val="00DE4A8C"/>
    <w:rsid w:val="00DE5BEF"/>
    <w:rsid w:val="00DF351D"/>
    <w:rsid w:val="00E1344D"/>
    <w:rsid w:val="00E219CE"/>
    <w:rsid w:val="00E242B2"/>
    <w:rsid w:val="00E24B6C"/>
    <w:rsid w:val="00E33274"/>
    <w:rsid w:val="00E33ED7"/>
    <w:rsid w:val="00E4320B"/>
    <w:rsid w:val="00E677F2"/>
    <w:rsid w:val="00E9213F"/>
    <w:rsid w:val="00E92D5C"/>
    <w:rsid w:val="00EA12B7"/>
    <w:rsid w:val="00EA1408"/>
    <w:rsid w:val="00EC445F"/>
    <w:rsid w:val="00EF7DD4"/>
    <w:rsid w:val="00F20F90"/>
    <w:rsid w:val="00F35672"/>
    <w:rsid w:val="00F35802"/>
    <w:rsid w:val="00F54382"/>
    <w:rsid w:val="00F61343"/>
    <w:rsid w:val="00F65110"/>
    <w:rsid w:val="00F71480"/>
    <w:rsid w:val="00F76644"/>
    <w:rsid w:val="00F8305B"/>
    <w:rsid w:val="00F873DB"/>
    <w:rsid w:val="00F972AB"/>
    <w:rsid w:val="00FB10AC"/>
    <w:rsid w:val="00FB1141"/>
    <w:rsid w:val="00FB2578"/>
    <w:rsid w:val="00FC051F"/>
    <w:rsid w:val="00FC2179"/>
    <w:rsid w:val="00FD5B79"/>
    <w:rsid w:val="00FD6451"/>
    <w:rsid w:val="00FE4786"/>
    <w:rsid w:val="00FF0E01"/>
    <w:rsid w:val="00FF10BB"/>
    <w:rsid w:val="00FF34F6"/>
    <w:rsid w:val="00FF44F7"/>
    <w:rsid w:val="00FF6995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F8089"/>
  <w15:docId w15:val="{11A6DFDD-7CCA-48EB-80C5-C57EBF67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DA8"/>
    <w:rPr>
      <w:sz w:val="24"/>
      <w:szCs w:val="24"/>
      <w:lang w:bidi="ar-SA"/>
    </w:rPr>
  </w:style>
  <w:style w:type="paragraph" w:styleId="3">
    <w:name w:val="heading 3"/>
    <w:basedOn w:val="a"/>
    <w:next w:val="a"/>
    <w:qFormat/>
    <w:rsid w:val="006316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6316A7"/>
    <w:pPr>
      <w:spacing w:before="240" w:after="60"/>
      <w:outlineLvl w:val="6"/>
    </w:pPr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316A7"/>
    <w:pPr>
      <w:tabs>
        <w:tab w:val="center" w:pos="4153"/>
        <w:tab w:val="right" w:pos="8306"/>
      </w:tabs>
    </w:pPr>
    <w:rPr>
      <w:lang w:val="en-AU"/>
    </w:rPr>
  </w:style>
  <w:style w:type="character" w:styleId="a4">
    <w:name w:val="page number"/>
    <w:basedOn w:val="a0"/>
    <w:rsid w:val="006316A7"/>
  </w:style>
  <w:style w:type="paragraph" w:styleId="a5">
    <w:name w:val="header"/>
    <w:basedOn w:val="a"/>
    <w:rsid w:val="006316A7"/>
    <w:pPr>
      <w:tabs>
        <w:tab w:val="center" w:pos="4153"/>
        <w:tab w:val="right" w:pos="8306"/>
      </w:tabs>
    </w:pPr>
    <w:rPr>
      <w:szCs w:val="28"/>
    </w:rPr>
  </w:style>
  <w:style w:type="paragraph" w:styleId="a6">
    <w:name w:val="Balloon Text"/>
    <w:basedOn w:val="a"/>
    <w:semiHidden/>
    <w:rsid w:val="00D94AD9"/>
    <w:rPr>
      <w:rFonts w:ascii="Tahoma" w:hAnsi="Tahoma"/>
      <w:sz w:val="16"/>
      <w:szCs w:val="18"/>
    </w:rPr>
  </w:style>
  <w:style w:type="table" w:styleId="a7">
    <w:name w:val="Table Grid"/>
    <w:basedOn w:val="a1"/>
    <w:rsid w:val="00BE4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banbold2">
    <w:name w:val="sarabanbold2"/>
    <w:rsid w:val="00512128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3">
    <w:name w:val="sarabanbold3"/>
    <w:rsid w:val="00512128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6">
    <w:name w:val="sarabanbold6"/>
    <w:rsid w:val="003F12D9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7">
    <w:name w:val="sarabanbold7"/>
    <w:rsid w:val="003F12D9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8">
    <w:name w:val="sarabanbold8"/>
    <w:rsid w:val="003F12D9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9">
    <w:name w:val="sarabanbold9"/>
    <w:rsid w:val="003F12D9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10">
    <w:name w:val="sarabanbold10"/>
    <w:rsid w:val="007448DD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11">
    <w:name w:val="sarabanbold11"/>
    <w:rsid w:val="007448DD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12">
    <w:name w:val="sarabanbold12"/>
    <w:rsid w:val="006646F8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13">
    <w:name w:val="sarabanbold13"/>
    <w:rsid w:val="00DF351D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1">
    <w:name w:val="sarabanbold1"/>
    <w:rsid w:val="009A1DE8"/>
    <w:rPr>
      <w:rFonts w:ascii="TH SarabunPSK" w:hAnsi="TH SarabunPSK" w:cs="TH SarabunPSK" w:hint="default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B96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E7BD5FEB5534197EEEF92D1F24ED8" ma:contentTypeVersion="8" ma:contentTypeDescription="Create a new document." ma:contentTypeScope="" ma:versionID="7b3c4deee9fad943e7fc3dc06456039d">
  <xsd:schema xmlns:xsd="http://www.w3.org/2001/XMLSchema" xmlns:xs="http://www.w3.org/2001/XMLSchema" xmlns:p="http://schemas.microsoft.com/office/2006/metadata/properties" xmlns:ns3="d538f3fe-8e6d-4e61-a426-8142dcf42386" xmlns:ns4="12fe7a33-6297-4aa5-8b5f-1070e23fb0af" targetNamespace="http://schemas.microsoft.com/office/2006/metadata/properties" ma:root="true" ma:fieldsID="6dc2196dd84850d7035b9df20b0372c3" ns3:_="" ns4:_="">
    <xsd:import namespace="d538f3fe-8e6d-4e61-a426-8142dcf42386"/>
    <xsd:import namespace="12fe7a33-6297-4aa5-8b5f-1070e23fb0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f3fe-8e6d-4e61-a426-8142dcf423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e7a33-6297-4aa5-8b5f-1070e23fb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0D4B5-F22A-4400-85C9-4EE8F45C1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8f3fe-8e6d-4e61-a426-8142dcf42386"/>
    <ds:schemaRef ds:uri="12fe7a33-6297-4aa5-8b5f-1070e23fb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3CA24-5FF8-4076-9B1F-B19E0FE40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6926C-3063-4D84-BF5A-FB79069C8C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1038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มคอ</vt:lpstr>
      <vt:lpstr>มคอ</vt:lpstr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</dc:title>
  <dc:creator>User</dc:creator>
  <cp:lastModifiedBy>นางลัคณา  อ่อนชะนิด</cp:lastModifiedBy>
  <cp:revision>17</cp:revision>
  <cp:lastPrinted>2022-03-10T02:53:00Z</cp:lastPrinted>
  <dcterms:created xsi:type="dcterms:W3CDTF">2021-11-18T10:20:00Z</dcterms:created>
  <dcterms:modified xsi:type="dcterms:W3CDTF">2023-01-31T02:40:00Z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0x010100A65E7BD5FEB5534197EEEF92D1F24ED8</vt:lpwstr>
  </property>
</Properties>
</file>